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55"/>
        <w:gridCol w:w="7795"/>
      </w:tblGrid>
      <w:tr w:rsidR="000B78DF" w:rsidRPr="00F370FB" w14:paraId="7D91C070" w14:textId="77777777" w:rsidTr="00AC071F">
        <w:tc>
          <w:tcPr>
            <w:tcW w:w="9350" w:type="dxa"/>
            <w:gridSpan w:val="2"/>
          </w:tcPr>
          <w:p w14:paraId="1BE9C78E" w14:textId="6D4A4626" w:rsidR="00595370" w:rsidRPr="00F370FB" w:rsidRDefault="00595370" w:rsidP="00AC071F">
            <w:pPr>
              <w:rPr>
                <w:rFonts w:ascii="Helvetica" w:hAnsi="Helvetica"/>
                <w:b/>
                <w:lang w:val="en-CA"/>
              </w:rPr>
            </w:pPr>
            <w:bookmarkStart w:id="0" w:name="_GoBack"/>
            <w:bookmarkEnd w:id="0"/>
            <w:r w:rsidRPr="00F370FB">
              <w:rPr>
                <w:rFonts w:ascii="Helvetica" w:hAnsi="Helvetica"/>
                <w:b/>
                <w:lang w:val="en-CA"/>
              </w:rPr>
              <w:t xml:space="preserve">Conservatism and </w:t>
            </w:r>
            <w:proofErr w:type="gramStart"/>
            <w:r w:rsidRPr="00F370FB">
              <w:rPr>
                <w:rFonts w:ascii="Helvetica" w:hAnsi="Helvetica"/>
                <w:b/>
                <w:lang w:val="en-CA"/>
              </w:rPr>
              <w:t xml:space="preserve">HOD </w:t>
            </w:r>
            <w:r w:rsidR="002875EF">
              <w:rPr>
                <w:rFonts w:ascii="Helvetica" w:hAnsi="Helvetica"/>
                <w:b/>
                <w:lang w:val="en-CA"/>
              </w:rPr>
              <w:t xml:space="preserve"> Draft</w:t>
            </w:r>
            <w:proofErr w:type="gramEnd"/>
            <w:r w:rsidR="002875EF">
              <w:rPr>
                <w:rFonts w:ascii="Helvetica" w:hAnsi="Helvetica"/>
                <w:b/>
                <w:lang w:val="en-CA"/>
              </w:rPr>
              <w:t xml:space="preserve"> outline:</w:t>
            </w:r>
          </w:p>
          <w:p w14:paraId="729948FB" w14:textId="77777777" w:rsidR="000B78DF" w:rsidRPr="00F370FB" w:rsidRDefault="000B78DF" w:rsidP="00AC071F">
            <w:pPr>
              <w:rPr>
                <w:rFonts w:ascii="Helvetica" w:hAnsi="Helvetica"/>
                <w:b/>
                <w:lang w:val="en-CA"/>
              </w:rPr>
            </w:pPr>
            <w:r w:rsidRPr="00F370FB">
              <w:rPr>
                <w:rFonts w:ascii="Helvetica" w:hAnsi="Helvetica"/>
                <w:b/>
                <w:lang w:val="en-CA"/>
              </w:rPr>
              <w:t>Introduction or Opening Paragraph</w:t>
            </w:r>
          </w:p>
        </w:tc>
      </w:tr>
      <w:tr w:rsidR="000B78DF" w:rsidRPr="00F370FB" w14:paraId="548DF975" w14:textId="77777777" w:rsidTr="00AC071F">
        <w:trPr>
          <w:trHeight w:val="2730"/>
        </w:trPr>
        <w:tc>
          <w:tcPr>
            <w:tcW w:w="1555" w:type="dxa"/>
          </w:tcPr>
          <w:p w14:paraId="5B90813F" w14:textId="77777777" w:rsidR="000B78DF" w:rsidRPr="00F370FB" w:rsidRDefault="000B78DF" w:rsidP="00AC071F">
            <w:pPr>
              <w:rPr>
                <w:rFonts w:ascii="Helvetica" w:hAnsi="Helvetica"/>
                <w:b/>
                <w:lang w:val="en-CA"/>
              </w:rPr>
            </w:pPr>
            <w:r w:rsidRPr="00F370FB">
              <w:rPr>
                <w:rFonts w:ascii="Helvetica" w:hAnsi="Helvetica"/>
                <w:b/>
                <w:lang w:val="en-CA"/>
              </w:rPr>
              <w:t>Generalize</w:t>
            </w:r>
          </w:p>
          <w:p w14:paraId="51BB31C4" w14:textId="77777777" w:rsidR="00E0608B" w:rsidRPr="00F370FB" w:rsidRDefault="00E0608B" w:rsidP="00AC071F">
            <w:pPr>
              <w:rPr>
                <w:rFonts w:ascii="Helvetica" w:hAnsi="Helvetica"/>
                <w:b/>
                <w:lang w:val="en-CA"/>
              </w:rPr>
            </w:pPr>
            <w:r w:rsidRPr="00F370FB">
              <w:rPr>
                <w:rFonts w:ascii="Helvetica" w:hAnsi="Helvetica"/>
                <w:b/>
                <w:lang w:val="en-CA"/>
              </w:rPr>
              <w:t xml:space="preserve">WIDE </w:t>
            </w:r>
          </w:p>
          <w:p w14:paraId="15710AEA" w14:textId="77777777" w:rsidR="00E0608B" w:rsidRPr="00F370FB" w:rsidRDefault="00E0608B" w:rsidP="00AC071F">
            <w:pPr>
              <w:rPr>
                <w:rFonts w:ascii="Helvetica" w:hAnsi="Helvetica"/>
                <w:b/>
                <w:lang w:val="en-CA"/>
              </w:rPr>
            </w:pPr>
            <w:r w:rsidRPr="00F370FB">
              <w:rPr>
                <w:rFonts w:ascii="Helvetica" w:hAnsi="Helvetica"/>
                <w:b/>
                <w:lang w:val="en-CA"/>
              </w:rPr>
              <w:t>About the topic</w:t>
            </w:r>
          </w:p>
        </w:tc>
        <w:tc>
          <w:tcPr>
            <w:tcW w:w="7795" w:type="dxa"/>
          </w:tcPr>
          <w:p w14:paraId="32757A80" w14:textId="149A5A51" w:rsidR="009F5AC8" w:rsidRDefault="009F5AC8" w:rsidP="009F5AC8">
            <w:pPr>
              <w:rPr>
                <w:rFonts w:ascii="Helvetica" w:eastAsia="Times New Roman" w:hAnsi="Helvetica" w:cs="Arial"/>
                <w:color w:val="222222"/>
                <w:shd w:val="clear" w:color="auto" w:fill="FFFFFF"/>
              </w:rPr>
            </w:pPr>
            <w:r w:rsidRPr="009F5AC8">
              <w:rPr>
                <w:rFonts w:ascii="Helvetica" w:eastAsia="Times New Roman" w:hAnsi="Helvetica" w:cs="Arial"/>
                <w:color w:val="222222"/>
                <w:shd w:val="clear" w:color="auto" w:fill="FFFFFF"/>
              </w:rPr>
              <w:t>“Fancy thinking the Beast was something you could hunt and kill!” said the head. For a moment or two the forest and all the other dimly appreciated places echoed with the parody of laughter. “You knew, didn’t you? I’m part of you? Close, close, close! I’m the reason why it’s no go? Why things are what they are?”</w:t>
            </w:r>
            <w:r w:rsidR="00CA590E">
              <w:rPr>
                <w:rFonts w:ascii="Helvetica" w:eastAsia="Times New Roman" w:hAnsi="Helvetica" w:cs="Arial"/>
                <w:color w:val="222222"/>
                <w:shd w:val="clear" w:color="auto" w:fill="FFFFFF"/>
              </w:rPr>
              <w:t xml:space="preserve"> (Golding</w:t>
            </w:r>
            <w:r w:rsidR="00C022D9">
              <w:rPr>
                <w:rFonts w:ascii="Helvetica" w:eastAsia="Times New Roman" w:hAnsi="Helvetica" w:cs="Arial"/>
                <w:color w:val="222222"/>
                <w:shd w:val="clear" w:color="auto" w:fill="FFFFFF"/>
              </w:rPr>
              <w:t>, 206)</w:t>
            </w:r>
            <w:r w:rsidR="00CA590E">
              <w:rPr>
                <w:rFonts w:ascii="Helvetica" w:eastAsia="Times New Roman" w:hAnsi="Helvetica" w:cs="Arial"/>
                <w:color w:val="222222"/>
                <w:shd w:val="clear" w:color="auto" w:fill="FFFFFF"/>
              </w:rPr>
              <w:t xml:space="preserve"> </w:t>
            </w:r>
          </w:p>
          <w:p w14:paraId="5FE9431C" w14:textId="77777777" w:rsidR="009F5AC8" w:rsidRDefault="009F5AC8" w:rsidP="009F5AC8">
            <w:pPr>
              <w:rPr>
                <w:rFonts w:ascii="Helvetica" w:eastAsia="Times New Roman" w:hAnsi="Helvetica" w:cs="Arial"/>
                <w:color w:val="222222"/>
                <w:shd w:val="clear" w:color="auto" w:fill="FFFFFF"/>
              </w:rPr>
            </w:pPr>
          </w:p>
          <w:p w14:paraId="12C0755F" w14:textId="77777777" w:rsidR="009F5AC8" w:rsidRPr="009F5AC8" w:rsidRDefault="009F5AC8" w:rsidP="009F5AC8">
            <w:pPr>
              <w:rPr>
                <w:rFonts w:ascii="Helvetica" w:eastAsia="Times New Roman" w:hAnsi="Helvetica" w:cs="Arial"/>
                <w:color w:val="222222"/>
                <w:shd w:val="clear" w:color="auto" w:fill="FFFFFF"/>
              </w:rPr>
            </w:pPr>
          </w:p>
          <w:p w14:paraId="18BF59AA" w14:textId="7686A9BC" w:rsidR="00E0608B" w:rsidRPr="00F370FB" w:rsidRDefault="00C022D9" w:rsidP="00E0608B">
            <w:pPr>
              <w:rPr>
                <w:rFonts w:ascii="Helvetica" w:eastAsia="Times New Roman" w:hAnsi="Helvetica" w:cs="Arial"/>
                <w:color w:val="222222"/>
                <w:shd w:val="clear" w:color="auto" w:fill="FFFFFF"/>
              </w:rPr>
            </w:pPr>
            <w:r w:rsidRPr="00C022D9">
              <w:rPr>
                <w:rFonts w:ascii="Helvetica" w:eastAsia="Times New Roman" w:hAnsi="Helvetica" w:cs="Arial"/>
                <w:i/>
                <w:color w:val="222222"/>
                <w:shd w:val="clear" w:color="auto" w:fill="FFFFFF"/>
              </w:rPr>
              <w:t>Heart of Darkness</w:t>
            </w:r>
            <w:r w:rsidR="0019274E">
              <w:rPr>
                <w:rFonts w:ascii="Helvetica" w:eastAsia="Times New Roman" w:hAnsi="Helvetica" w:cs="Arial"/>
                <w:i/>
                <w:color w:val="222222"/>
                <w:shd w:val="clear" w:color="auto" w:fill="FFFFFF"/>
              </w:rPr>
              <w:t>’</w:t>
            </w:r>
            <w:r>
              <w:rPr>
                <w:rFonts w:ascii="Helvetica" w:eastAsia="Times New Roman" w:hAnsi="Helvetica" w:cs="Arial"/>
                <w:i/>
                <w:color w:val="222222"/>
                <w:shd w:val="clear" w:color="auto" w:fill="FFFFFF"/>
              </w:rPr>
              <w:t xml:space="preserve"> </w:t>
            </w:r>
            <w:r>
              <w:rPr>
                <w:rFonts w:ascii="Helvetica" w:eastAsia="Times New Roman" w:hAnsi="Helvetica" w:cs="Arial"/>
                <w:color w:val="222222"/>
                <w:shd w:val="clear" w:color="auto" w:fill="FFFFFF"/>
              </w:rPr>
              <w:t xml:space="preserve">thematic cousin is William </w:t>
            </w:r>
            <w:r w:rsidR="00E0608B" w:rsidRPr="00C022D9">
              <w:rPr>
                <w:rFonts w:ascii="Helvetica" w:eastAsia="Times New Roman" w:hAnsi="Helvetica" w:cs="Arial"/>
                <w:color w:val="222222"/>
                <w:shd w:val="clear" w:color="auto" w:fill="FFFFFF"/>
              </w:rPr>
              <w:t>Golding’s</w:t>
            </w:r>
            <w:r w:rsidR="00E0608B" w:rsidRPr="00F370FB">
              <w:rPr>
                <w:rFonts w:ascii="Helvetica" w:eastAsia="Times New Roman" w:hAnsi="Helvetica" w:cs="Arial"/>
                <w:color w:val="222222"/>
                <w:shd w:val="clear" w:color="auto" w:fill="FFFFFF"/>
              </w:rPr>
              <w:t xml:space="preserve"> novel </w:t>
            </w:r>
            <w:r w:rsidR="00E0608B" w:rsidRPr="00F370FB">
              <w:rPr>
                <w:rFonts w:ascii="Helvetica" w:eastAsia="Times New Roman" w:hAnsi="Helvetica" w:cs="Arial"/>
                <w:i/>
                <w:color w:val="222222"/>
                <w:shd w:val="clear" w:color="auto" w:fill="FFFFFF"/>
              </w:rPr>
              <w:t>The Lord of The Flies</w:t>
            </w:r>
            <w:r>
              <w:rPr>
                <w:rFonts w:ascii="Helvetica" w:eastAsia="Times New Roman" w:hAnsi="Helvetica" w:cs="Arial"/>
                <w:i/>
                <w:color w:val="222222"/>
                <w:shd w:val="clear" w:color="auto" w:fill="FFFFFF"/>
              </w:rPr>
              <w:t xml:space="preserve"> </w:t>
            </w:r>
            <w:r>
              <w:rPr>
                <w:rFonts w:ascii="Helvetica" w:eastAsia="Times New Roman" w:hAnsi="Helvetica" w:cs="Arial"/>
                <w:color w:val="222222"/>
                <w:shd w:val="clear" w:color="auto" w:fill="FFFFFF"/>
              </w:rPr>
              <w:t>which</w:t>
            </w:r>
            <w:r w:rsidR="00E0608B" w:rsidRPr="00F370FB">
              <w:rPr>
                <w:rFonts w:ascii="Helvetica" w:eastAsia="Times New Roman" w:hAnsi="Helvetica" w:cs="Arial"/>
                <w:i/>
                <w:color w:val="222222"/>
                <w:shd w:val="clear" w:color="auto" w:fill="FFFFFF"/>
              </w:rPr>
              <w:t xml:space="preserve"> </w:t>
            </w:r>
            <w:r w:rsidR="00E0608B" w:rsidRPr="00F370FB">
              <w:rPr>
                <w:rFonts w:ascii="Helvetica" w:eastAsia="Times New Roman" w:hAnsi="Helvetica" w:cs="Arial"/>
                <w:color w:val="222222"/>
                <w:shd w:val="clear" w:color="auto" w:fill="FFFFFF"/>
              </w:rPr>
              <w:t xml:space="preserve">depicts the decent into barbarism of a group of English school boys stranded on an island during a nuclear war. Much of the literature of the </w:t>
            </w:r>
            <w:r w:rsidR="00C84C7D">
              <w:rPr>
                <w:rFonts w:ascii="Helvetica" w:eastAsia="Times New Roman" w:hAnsi="Helvetica" w:cs="Arial"/>
                <w:color w:val="222222"/>
                <w:shd w:val="clear" w:color="auto" w:fill="FFFFFF"/>
              </w:rPr>
              <w:t>twentieth</w:t>
            </w:r>
            <w:r w:rsidR="003B3980" w:rsidRPr="00F370FB">
              <w:rPr>
                <w:rFonts w:ascii="Helvetica" w:eastAsia="Times New Roman" w:hAnsi="Helvetica" w:cs="Arial"/>
                <w:color w:val="222222"/>
                <w:shd w:val="clear" w:color="auto" w:fill="FFFFFF"/>
              </w:rPr>
              <w:t xml:space="preserve"> century has alienation and man’s inhuma</w:t>
            </w:r>
            <w:r w:rsidR="00C84C7D">
              <w:rPr>
                <w:rFonts w:ascii="Helvetica" w:eastAsia="Times New Roman" w:hAnsi="Helvetica" w:cs="Arial"/>
                <w:color w:val="222222"/>
                <w:shd w:val="clear" w:color="auto" w:fill="FFFFFF"/>
              </w:rPr>
              <w:t>nity to man as a central motif. Perhaps the violence and genocide, so prevalent throughout the twentieth century, is the reason so many authors had such a dark view of humanity. It is important to note that a negative view of people is not specific to writers of the 1900s.</w:t>
            </w:r>
          </w:p>
          <w:p w14:paraId="7FDF9E1A" w14:textId="77777777" w:rsidR="00E0608B" w:rsidRPr="00F370FB" w:rsidRDefault="00E0608B" w:rsidP="00E0608B">
            <w:pPr>
              <w:rPr>
                <w:rFonts w:ascii="Helvetica" w:eastAsia="Times New Roman" w:hAnsi="Helvetica" w:cs="Times New Roman"/>
              </w:rPr>
            </w:pPr>
          </w:p>
          <w:p w14:paraId="40C1595C" w14:textId="77777777" w:rsidR="000B78DF" w:rsidRPr="00F370FB" w:rsidRDefault="000B78DF" w:rsidP="00AC071F">
            <w:pPr>
              <w:rPr>
                <w:rFonts w:ascii="Helvetica" w:hAnsi="Helvetica"/>
                <w:lang w:val="en-CA"/>
              </w:rPr>
            </w:pPr>
          </w:p>
        </w:tc>
      </w:tr>
      <w:tr w:rsidR="000B78DF" w:rsidRPr="00F370FB" w14:paraId="5EE57027" w14:textId="77777777" w:rsidTr="002E3EF2">
        <w:trPr>
          <w:trHeight w:val="1932"/>
        </w:trPr>
        <w:tc>
          <w:tcPr>
            <w:tcW w:w="1555" w:type="dxa"/>
          </w:tcPr>
          <w:p w14:paraId="65A7F1F1" w14:textId="77777777" w:rsidR="000B78DF" w:rsidRPr="00F370FB" w:rsidRDefault="000B78DF" w:rsidP="00AC071F">
            <w:pPr>
              <w:rPr>
                <w:rFonts w:ascii="Helvetica" w:hAnsi="Helvetica"/>
                <w:b/>
                <w:lang w:val="en-CA"/>
              </w:rPr>
            </w:pPr>
            <w:r w:rsidRPr="00F370FB">
              <w:rPr>
                <w:rFonts w:ascii="Helvetica" w:hAnsi="Helvetica"/>
                <w:b/>
                <w:lang w:val="en-CA"/>
              </w:rPr>
              <w:t xml:space="preserve">Justify </w:t>
            </w:r>
          </w:p>
        </w:tc>
        <w:tc>
          <w:tcPr>
            <w:tcW w:w="7795" w:type="dxa"/>
          </w:tcPr>
          <w:p w14:paraId="76F98EBA" w14:textId="77777777" w:rsidR="000B78DF" w:rsidRPr="00F370FB" w:rsidRDefault="003B3980" w:rsidP="00AC071F">
            <w:pPr>
              <w:rPr>
                <w:rFonts w:ascii="Helvetica" w:hAnsi="Helvetica"/>
                <w:lang w:val="en-CA"/>
              </w:rPr>
            </w:pPr>
            <w:r w:rsidRPr="00F370FB">
              <w:rPr>
                <w:rFonts w:ascii="Helvetica" w:hAnsi="Helvetica"/>
                <w:lang w:val="en-CA"/>
              </w:rPr>
              <w:t xml:space="preserve">Conservative political philosophy, specifically, that of Hobbes and Burke, holds that at the core people are essentially selfish and bad. Classical conservatives posit the notion that people need to be vigilant—on guard against their baser instincts. Society and social order are essential to keeping people from regressing into barbarism and evil. </w:t>
            </w:r>
          </w:p>
        </w:tc>
      </w:tr>
      <w:tr w:rsidR="000B78DF" w:rsidRPr="00F370FB" w14:paraId="56E5CB53" w14:textId="77777777" w:rsidTr="00AC071F">
        <w:trPr>
          <w:trHeight w:val="2730"/>
        </w:trPr>
        <w:tc>
          <w:tcPr>
            <w:tcW w:w="1555" w:type="dxa"/>
          </w:tcPr>
          <w:p w14:paraId="230C684E" w14:textId="77777777" w:rsidR="000B78DF" w:rsidRPr="00F370FB" w:rsidRDefault="000B78DF" w:rsidP="00AC071F">
            <w:pPr>
              <w:rPr>
                <w:rFonts w:ascii="Helvetica" w:hAnsi="Helvetica"/>
                <w:b/>
                <w:lang w:val="en-CA"/>
              </w:rPr>
            </w:pPr>
            <w:r w:rsidRPr="00F370FB">
              <w:rPr>
                <w:rFonts w:ascii="Helvetica" w:hAnsi="Helvetica"/>
                <w:b/>
                <w:lang w:val="en-CA"/>
              </w:rPr>
              <w:t>Indicate</w:t>
            </w:r>
          </w:p>
        </w:tc>
        <w:tc>
          <w:tcPr>
            <w:tcW w:w="7795" w:type="dxa"/>
          </w:tcPr>
          <w:p w14:paraId="09DC29F9" w14:textId="52D676AC" w:rsidR="00C84C7D" w:rsidRDefault="00C84C7D" w:rsidP="009D682D">
            <w:pPr>
              <w:pStyle w:val="ListParagraph"/>
              <w:numPr>
                <w:ilvl w:val="0"/>
                <w:numId w:val="1"/>
              </w:numPr>
              <w:rPr>
                <w:rFonts w:ascii="Helvetica" w:hAnsi="Helvetica"/>
                <w:highlight w:val="green"/>
                <w:lang w:val="en-CA"/>
              </w:rPr>
            </w:pPr>
            <w:r w:rsidRPr="003503A9">
              <w:rPr>
                <w:rFonts w:ascii="Helvetica" w:hAnsi="Helvetica"/>
                <w:highlight w:val="green"/>
                <w:lang w:val="en-CA"/>
              </w:rPr>
              <w:t>Central selfishness and brutality</w:t>
            </w:r>
            <w:r w:rsidR="00AC071F">
              <w:rPr>
                <w:rFonts w:ascii="Helvetica" w:hAnsi="Helvetica"/>
                <w:highlight w:val="green"/>
                <w:lang w:val="en-CA"/>
              </w:rPr>
              <w:t xml:space="preserve"> of people </w:t>
            </w:r>
            <w:r w:rsidRPr="003503A9">
              <w:rPr>
                <w:rFonts w:ascii="Helvetica" w:hAnsi="Helvetica"/>
                <w:highlight w:val="green"/>
                <w:lang w:val="en-CA"/>
              </w:rPr>
              <w:t xml:space="preserve"> </w:t>
            </w:r>
          </w:p>
          <w:p w14:paraId="4B224AFB" w14:textId="77777777" w:rsidR="00B455EC" w:rsidRPr="003503A9" w:rsidRDefault="00B455EC" w:rsidP="00B455EC">
            <w:pPr>
              <w:pStyle w:val="ListParagraph"/>
              <w:rPr>
                <w:rFonts w:ascii="Helvetica" w:hAnsi="Helvetica"/>
                <w:highlight w:val="green"/>
                <w:lang w:val="en-CA"/>
              </w:rPr>
            </w:pPr>
          </w:p>
          <w:p w14:paraId="2E0A2D89" w14:textId="30253BA3" w:rsidR="009D682D" w:rsidRDefault="00C84C7D" w:rsidP="009D682D">
            <w:pPr>
              <w:pStyle w:val="ListParagraph"/>
              <w:numPr>
                <w:ilvl w:val="0"/>
                <w:numId w:val="1"/>
              </w:numPr>
              <w:rPr>
                <w:rFonts w:ascii="Helvetica" w:hAnsi="Helvetica"/>
                <w:lang w:val="en-CA"/>
              </w:rPr>
            </w:pPr>
            <w:r>
              <w:rPr>
                <w:rFonts w:ascii="Helvetica" w:hAnsi="Helvetica"/>
                <w:lang w:val="en-CA"/>
              </w:rPr>
              <w:t xml:space="preserve">Need for rules </w:t>
            </w:r>
            <w:r w:rsidR="009D682D" w:rsidRPr="00F370FB">
              <w:rPr>
                <w:rFonts w:ascii="Helvetica" w:hAnsi="Helvetica"/>
                <w:highlight w:val="yellow"/>
                <w:lang w:val="en-CA"/>
              </w:rPr>
              <w:t>Ancient opinions</w:t>
            </w:r>
            <w:r w:rsidR="009D682D" w:rsidRPr="00F370FB">
              <w:rPr>
                <w:rFonts w:ascii="Helvetica" w:hAnsi="Helvetica"/>
                <w:lang w:val="en-CA"/>
              </w:rPr>
              <w:t xml:space="preserve"> (religion?) and rules of life are essential to living in peace and </w:t>
            </w:r>
            <w:proofErr w:type="gramStart"/>
            <w:r w:rsidR="009D682D" w:rsidRPr="00F370FB">
              <w:rPr>
                <w:rFonts w:ascii="Helvetica" w:hAnsi="Helvetica"/>
                <w:lang w:val="en-CA"/>
              </w:rPr>
              <w:t xml:space="preserve">productivity </w:t>
            </w:r>
            <w:r w:rsidR="003503A9">
              <w:rPr>
                <w:rFonts w:ascii="Helvetica" w:hAnsi="Helvetica"/>
                <w:lang w:val="en-CA"/>
              </w:rPr>
              <w:t>.</w:t>
            </w:r>
            <w:proofErr w:type="gramEnd"/>
          </w:p>
          <w:p w14:paraId="24C553CF" w14:textId="77777777" w:rsidR="00B455EC" w:rsidRPr="00B455EC" w:rsidRDefault="00B455EC" w:rsidP="00B455EC">
            <w:pPr>
              <w:rPr>
                <w:rFonts w:ascii="Helvetica" w:hAnsi="Helvetica"/>
                <w:lang w:val="en-CA"/>
              </w:rPr>
            </w:pPr>
          </w:p>
          <w:p w14:paraId="5781B942" w14:textId="00F3D1D4" w:rsidR="009D682D" w:rsidRDefault="00B455EC" w:rsidP="009D682D">
            <w:pPr>
              <w:pStyle w:val="ListParagraph"/>
              <w:numPr>
                <w:ilvl w:val="0"/>
                <w:numId w:val="1"/>
              </w:numPr>
              <w:rPr>
                <w:rFonts w:ascii="Helvetica" w:hAnsi="Helvetica"/>
                <w:lang w:val="en-CA"/>
              </w:rPr>
            </w:pPr>
            <w:r>
              <w:rPr>
                <w:rFonts w:ascii="Helvetica" w:hAnsi="Helvetica"/>
                <w:highlight w:val="cyan"/>
                <w:lang w:val="en-CA"/>
              </w:rPr>
              <w:t>Nee</w:t>
            </w:r>
            <w:r w:rsidR="00C84C7D">
              <w:rPr>
                <w:rFonts w:ascii="Helvetica" w:hAnsi="Helvetica"/>
                <w:highlight w:val="cyan"/>
                <w:lang w:val="en-CA"/>
              </w:rPr>
              <w:t xml:space="preserve">d for authority </w:t>
            </w:r>
            <w:r w:rsidR="009D682D" w:rsidRPr="00F370FB">
              <w:rPr>
                <w:rFonts w:ascii="Helvetica" w:hAnsi="Helvetica"/>
                <w:highlight w:val="cyan"/>
                <w:lang w:val="en-CA"/>
              </w:rPr>
              <w:t>People need a sovereign</w:t>
            </w:r>
            <w:r w:rsidR="009D682D" w:rsidRPr="00F370FB">
              <w:rPr>
                <w:rFonts w:ascii="Helvetica" w:hAnsi="Helvetica"/>
                <w:lang w:val="en-CA"/>
              </w:rPr>
              <w:t xml:space="preserve"> (be it government, rule of law, a king, or other things) to bow down to and be kept in awe of </w:t>
            </w:r>
            <w:proofErr w:type="gramStart"/>
            <w:r w:rsidR="009D682D" w:rsidRPr="00F370FB">
              <w:rPr>
                <w:rFonts w:ascii="Helvetica" w:hAnsi="Helvetica"/>
                <w:lang w:val="en-CA"/>
              </w:rPr>
              <w:t>in order to</w:t>
            </w:r>
            <w:proofErr w:type="gramEnd"/>
            <w:r w:rsidR="009D682D" w:rsidRPr="00F370FB">
              <w:rPr>
                <w:rFonts w:ascii="Helvetica" w:hAnsi="Helvetica"/>
                <w:lang w:val="en-CA"/>
              </w:rPr>
              <w:t xml:space="preserve"> be peaceful and productive</w:t>
            </w:r>
            <w:r w:rsidR="003503A9">
              <w:rPr>
                <w:rFonts w:ascii="Helvetica" w:hAnsi="Helvetica"/>
                <w:lang w:val="en-CA"/>
              </w:rPr>
              <w:t>.</w:t>
            </w:r>
          </w:p>
          <w:p w14:paraId="180A9FAD" w14:textId="77777777" w:rsidR="00B455EC" w:rsidRPr="00B455EC" w:rsidRDefault="00B455EC" w:rsidP="00B455EC">
            <w:pPr>
              <w:rPr>
                <w:rFonts w:ascii="Helvetica" w:hAnsi="Helvetica"/>
                <w:lang w:val="en-CA"/>
              </w:rPr>
            </w:pPr>
          </w:p>
          <w:p w14:paraId="7347BF14" w14:textId="3D6A5969" w:rsidR="009D682D" w:rsidRDefault="00C84C7D" w:rsidP="009D682D">
            <w:pPr>
              <w:pStyle w:val="ListParagraph"/>
              <w:numPr>
                <w:ilvl w:val="0"/>
                <w:numId w:val="1"/>
              </w:numPr>
              <w:rPr>
                <w:rFonts w:ascii="Helvetica" w:hAnsi="Helvetica"/>
                <w:lang w:val="en-CA"/>
              </w:rPr>
            </w:pPr>
            <w:r>
              <w:rPr>
                <w:rFonts w:ascii="Helvetica" w:hAnsi="Helvetica"/>
                <w:highlight w:val="magenta"/>
                <w:lang w:val="en-CA"/>
              </w:rPr>
              <w:t xml:space="preserve">Need for </w:t>
            </w:r>
            <w:r w:rsidR="009D682D" w:rsidRPr="00F370FB">
              <w:rPr>
                <w:rFonts w:ascii="Helvetica" w:hAnsi="Helvetica"/>
                <w:highlight w:val="magenta"/>
                <w:lang w:val="en-CA"/>
              </w:rPr>
              <w:t>Work</w:t>
            </w:r>
            <w:r w:rsidR="009D682D" w:rsidRPr="00F370FB">
              <w:rPr>
                <w:rFonts w:ascii="Helvetica" w:hAnsi="Helvetica"/>
                <w:lang w:val="en-CA"/>
              </w:rPr>
              <w:t xml:space="preserve"> is essential to keeping people away from the nastiness and essential darkness of their hearts. </w:t>
            </w:r>
          </w:p>
          <w:p w14:paraId="26AD06AC" w14:textId="4D5A8C34" w:rsidR="00C84C7D" w:rsidRPr="00F370FB" w:rsidRDefault="00C84C7D" w:rsidP="00C84C7D">
            <w:pPr>
              <w:pStyle w:val="ListParagraph"/>
              <w:rPr>
                <w:rFonts w:ascii="Helvetica" w:hAnsi="Helvetica"/>
                <w:lang w:val="en-CA"/>
              </w:rPr>
            </w:pPr>
          </w:p>
        </w:tc>
      </w:tr>
      <w:tr w:rsidR="000B78DF" w:rsidRPr="00F370FB" w14:paraId="0057931D" w14:textId="77777777" w:rsidTr="00D55566">
        <w:trPr>
          <w:trHeight w:val="1695"/>
        </w:trPr>
        <w:tc>
          <w:tcPr>
            <w:tcW w:w="1555" w:type="dxa"/>
          </w:tcPr>
          <w:p w14:paraId="48B61CFF" w14:textId="77777777" w:rsidR="000B78DF" w:rsidRPr="00F370FB" w:rsidRDefault="000B78DF" w:rsidP="00AC071F">
            <w:pPr>
              <w:rPr>
                <w:rFonts w:ascii="Helvetica" w:hAnsi="Helvetica"/>
                <w:b/>
                <w:lang w:val="en-CA"/>
              </w:rPr>
            </w:pPr>
            <w:r w:rsidRPr="00F370FB">
              <w:rPr>
                <w:rFonts w:ascii="Helvetica" w:hAnsi="Helvetica"/>
                <w:b/>
                <w:lang w:val="en-CA"/>
              </w:rPr>
              <w:lastRenderedPageBreak/>
              <w:t>State</w:t>
            </w:r>
          </w:p>
        </w:tc>
        <w:tc>
          <w:tcPr>
            <w:tcW w:w="7795" w:type="dxa"/>
          </w:tcPr>
          <w:p w14:paraId="0D83476B" w14:textId="4E9F842E" w:rsidR="000B78DF" w:rsidRPr="00F370FB" w:rsidRDefault="00C84C7D" w:rsidP="00D55566">
            <w:pPr>
              <w:rPr>
                <w:rFonts w:ascii="Helvetica" w:hAnsi="Helvetica"/>
                <w:lang w:val="en-CA"/>
              </w:rPr>
            </w:pPr>
            <w:r>
              <w:rPr>
                <w:rFonts w:ascii="Helvetica" w:hAnsi="Helvetica"/>
                <w:lang w:val="en-CA"/>
              </w:rPr>
              <w:t>While some believe that Heart of Darkness is a book that has at it</w:t>
            </w:r>
            <w:r w:rsidR="00D55566">
              <w:rPr>
                <w:rFonts w:ascii="Helvetica" w:hAnsi="Helvetica"/>
                <w:lang w:val="en-CA"/>
              </w:rPr>
              <w:t>s</w:t>
            </w:r>
            <w:r>
              <w:rPr>
                <w:rFonts w:ascii="Helvetica" w:hAnsi="Helvetica"/>
                <w:lang w:val="en-CA"/>
              </w:rPr>
              <w:t xml:space="preserve"> core a message of nihilism, Marlow embraces a darkly conservative view of people</w:t>
            </w:r>
            <w:r w:rsidR="00D55566">
              <w:rPr>
                <w:rFonts w:ascii="Helvetica" w:hAnsi="Helvetica"/>
                <w:lang w:val="en-CA"/>
              </w:rPr>
              <w:t>. Specifically,</w:t>
            </w:r>
            <w:r>
              <w:rPr>
                <w:rFonts w:ascii="Helvetica" w:hAnsi="Helvetica"/>
                <w:lang w:val="en-CA"/>
              </w:rPr>
              <w:t xml:space="preserve"> that</w:t>
            </w:r>
            <w:r w:rsidR="00D55566">
              <w:rPr>
                <w:rFonts w:ascii="Helvetica" w:hAnsi="Helvetica"/>
                <w:lang w:val="en-CA"/>
              </w:rPr>
              <w:t xml:space="preserve"> humanity’s</w:t>
            </w:r>
            <w:r>
              <w:rPr>
                <w:rFonts w:ascii="Helvetica" w:hAnsi="Helvetica"/>
                <w:lang w:val="en-CA"/>
              </w:rPr>
              <w:t xml:space="preserve"> central trait of selfishness and brutality can</w:t>
            </w:r>
            <w:r w:rsidR="00D55566">
              <w:rPr>
                <w:rFonts w:ascii="Helvetica" w:hAnsi="Helvetica"/>
                <w:lang w:val="en-CA"/>
              </w:rPr>
              <w:t xml:space="preserve"> be checked </w:t>
            </w:r>
            <w:r>
              <w:rPr>
                <w:rFonts w:ascii="Helvetica" w:hAnsi="Helvetica"/>
                <w:lang w:val="en-CA"/>
              </w:rPr>
              <w:t xml:space="preserve">with respect for rules, for authority, and for work.  </w:t>
            </w:r>
          </w:p>
        </w:tc>
      </w:tr>
    </w:tbl>
    <w:p w14:paraId="13107797" w14:textId="77777777" w:rsidR="00AC071F" w:rsidRPr="00F370FB" w:rsidRDefault="009D682D">
      <w:pPr>
        <w:rPr>
          <w:rFonts w:ascii="Helvetica" w:hAnsi="Helvetica"/>
          <w:b/>
        </w:rPr>
      </w:pPr>
      <w:r w:rsidRPr="00F370FB">
        <w:rPr>
          <w:rFonts w:ascii="Helvetica" w:hAnsi="Helvetica"/>
        </w:rPr>
        <w:br w:type="column"/>
      </w:r>
      <w:r w:rsidRPr="00F370FB">
        <w:rPr>
          <w:rFonts w:ascii="Helvetica" w:hAnsi="Helvetica"/>
          <w:b/>
        </w:rPr>
        <w:t xml:space="preserve">Point by Point versus Block </w:t>
      </w:r>
    </w:p>
    <w:p w14:paraId="79C8A68E" w14:textId="77777777" w:rsidR="009D682D" w:rsidRPr="00F370FB" w:rsidRDefault="00F370FB">
      <w:pPr>
        <w:rPr>
          <w:rFonts w:ascii="Helvetica" w:hAnsi="Helvetica"/>
        </w:rPr>
      </w:pPr>
      <w:r w:rsidRPr="00F370FB">
        <w:rPr>
          <w:rFonts w:ascii="Helvetica" w:hAnsi="Helvetica"/>
        </w:rPr>
        <w:t>(I want Point by Point)</w:t>
      </w:r>
    </w:p>
    <w:p w14:paraId="21AA9976" w14:textId="77777777" w:rsidR="009D682D" w:rsidRPr="00F370FB" w:rsidRDefault="009D682D">
      <w:pPr>
        <w:rPr>
          <w:rFonts w:ascii="Helvetica" w:hAnsi="Helvetica"/>
        </w:rPr>
      </w:pPr>
    </w:p>
    <w:tbl>
      <w:tblPr>
        <w:tblStyle w:val="TableGrid"/>
        <w:tblW w:w="0" w:type="auto"/>
        <w:tblLook w:val="04A0" w:firstRow="1" w:lastRow="0" w:firstColumn="1" w:lastColumn="0" w:noHBand="0" w:noVBand="1"/>
      </w:tblPr>
      <w:tblGrid>
        <w:gridCol w:w="4675"/>
        <w:gridCol w:w="4675"/>
      </w:tblGrid>
      <w:tr w:rsidR="00F370FB" w:rsidRPr="00F370FB" w14:paraId="048A8F1F" w14:textId="77777777" w:rsidTr="00AC071F">
        <w:tc>
          <w:tcPr>
            <w:tcW w:w="9350" w:type="dxa"/>
            <w:gridSpan w:val="2"/>
          </w:tcPr>
          <w:p w14:paraId="28CE11B8" w14:textId="77777777" w:rsidR="00F370FB" w:rsidRPr="00F370FB" w:rsidRDefault="00F370FB" w:rsidP="00F370FB">
            <w:pPr>
              <w:jc w:val="center"/>
              <w:rPr>
                <w:rFonts w:ascii="Helvetica" w:hAnsi="Helvetica"/>
              </w:rPr>
            </w:pPr>
            <w:r w:rsidRPr="00F370FB">
              <w:rPr>
                <w:rFonts w:ascii="Helvetica" w:hAnsi="Helvetica"/>
              </w:rPr>
              <w:t>Dogs</w:t>
            </w:r>
          </w:p>
        </w:tc>
      </w:tr>
      <w:tr w:rsidR="009D682D" w:rsidRPr="00F370FB" w14:paraId="4327C76E" w14:textId="77777777" w:rsidTr="00ED6B1F">
        <w:tc>
          <w:tcPr>
            <w:tcW w:w="4675" w:type="dxa"/>
            <w:shd w:val="clear" w:color="auto" w:fill="262626" w:themeFill="text1" w:themeFillTint="D9"/>
          </w:tcPr>
          <w:p w14:paraId="52A1527B" w14:textId="0F27FBDD" w:rsidR="009D682D" w:rsidRPr="00F370FB" w:rsidRDefault="00571503">
            <w:pPr>
              <w:rPr>
                <w:rFonts w:ascii="Helvetica" w:hAnsi="Helvetica"/>
              </w:rPr>
            </w:pPr>
            <w:r w:rsidRPr="00F370FB">
              <w:rPr>
                <w:rFonts w:ascii="Helvetica" w:hAnsi="Helvetica"/>
              </w:rPr>
              <w:t>Block Don’t</w:t>
            </w:r>
            <w:r w:rsidR="00ED6B1F" w:rsidRPr="00F370FB">
              <w:rPr>
                <w:rFonts w:ascii="Helvetica" w:hAnsi="Helvetica"/>
              </w:rPr>
              <w:t xml:space="preserve"> do this one!</w:t>
            </w:r>
          </w:p>
        </w:tc>
        <w:tc>
          <w:tcPr>
            <w:tcW w:w="4675" w:type="dxa"/>
          </w:tcPr>
          <w:p w14:paraId="11E617B2" w14:textId="77777777" w:rsidR="009D682D" w:rsidRPr="00F370FB" w:rsidRDefault="009D682D">
            <w:pPr>
              <w:rPr>
                <w:rFonts w:ascii="Helvetica" w:hAnsi="Helvetica"/>
              </w:rPr>
            </w:pPr>
            <w:r w:rsidRPr="00F370FB">
              <w:rPr>
                <w:rFonts w:ascii="Helvetica" w:hAnsi="Helvetica"/>
              </w:rPr>
              <w:t>Point by Point</w:t>
            </w:r>
            <w:r w:rsidR="00ED6B1F" w:rsidRPr="00F370FB">
              <w:rPr>
                <w:rFonts w:ascii="Helvetica" w:hAnsi="Helvetica"/>
              </w:rPr>
              <w:t xml:space="preserve"> </w:t>
            </w:r>
            <w:r w:rsidR="00ED6B1F" w:rsidRPr="00571503">
              <w:rPr>
                <w:rFonts w:ascii="Helvetica" w:hAnsi="Helvetica"/>
                <w:b/>
                <w:i/>
                <w:u w:val="single"/>
              </w:rPr>
              <w:t>Do this one!!</w:t>
            </w:r>
          </w:p>
        </w:tc>
      </w:tr>
      <w:tr w:rsidR="009D682D" w:rsidRPr="00F370FB" w14:paraId="60437D1C" w14:textId="77777777" w:rsidTr="00ED6B1F">
        <w:trPr>
          <w:trHeight w:val="1177"/>
        </w:trPr>
        <w:tc>
          <w:tcPr>
            <w:tcW w:w="4675" w:type="dxa"/>
            <w:shd w:val="clear" w:color="auto" w:fill="262626" w:themeFill="text1" w:themeFillTint="D9"/>
          </w:tcPr>
          <w:p w14:paraId="681A908A" w14:textId="77777777" w:rsidR="009D682D" w:rsidRPr="00F370FB" w:rsidRDefault="009D682D">
            <w:pPr>
              <w:rPr>
                <w:rFonts w:ascii="Helvetica" w:hAnsi="Helvetica"/>
              </w:rPr>
            </w:pPr>
            <w:r w:rsidRPr="00F370FB">
              <w:rPr>
                <w:rFonts w:ascii="Helvetica" w:hAnsi="Helvetica"/>
              </w:rPr>
              <w:t xml:space="preserve">Pugs </w:t>
            </w:r>
          </w:p>
          <w:p w14:paraId="5E27E635"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Temperament</w:t>
            </w:r>
          </w:p>
          <w:p w14:paraId="3BB7648F"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Care</w:t>
            </w:r>
          </w:p>
          <w:p w14:paraId="05998B9C"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 xml:space="preserve">Sociability </w:t>
            </w:r>
          </w:p>
        </w:tc>
        <w:tc>
          <w:tcPr>
            <w:tcW w:w="4675" w:type="dxa"/>
          </w:tcPr>
          <w:p w14:paraId="6E8D81FD" w14:textId="77777777" w:rsidR="00ED6B1F" w:rsidRPr="00F370FB" w:rsidRDefault="00ED6B1F">
            <w:pPr>
              <w:rPr>
                <w:rFonts w:ascii="Helvetica" w:hAnsi="Helvetica"/>
              </w:rPr>
            </w:pPr>
            <w:r w:rsidRPr="00F370FB">
              <w:rPr>
                <w:rFonts w:ascii="Helvetica" w:hAnsi="Helvetica"/>
              </w:rPr>
              <w:t>Temperament</w:t>
            </w:r>
          </w:p>
          <w:p w14:paraId="45C0A818"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Pugs</w:t>
            </w:r>
          </w:p>
          <w:p w14:paraId="0AFD6AD4"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Beagles</w:t>
            </w:r>
          </w:p>
          <w:p w14:paraId="36F7ECC8"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 xml:space="preserve">Labs </w:t>
            </w:r>
          </w:p>
        </w:tc>
      </w:tr>
      <w:tr w:rsidR="009D682D" w:rsidRPr="00F370FB" w14:paraId="123A0265" w14:textId="77777777" w:rsidTr="00ED6B1F">
        <w:tc>
          <w:tcPr>
            <w:tcW w:w="4675" w:type="dxa"/>
            <w:shd w:val="clear" w:color="auto" w:fill="262626" w:themeFill="text1" w:themeFillTint="D9"/>
          </w:tcPr>
          <w:p w14:paraId="18238DD1" w14:textId="77777777" w:rsidR="009D682D" w:rsidRPr="00F370FB" w:rsidRDefault="009D682D">
            <w:pPr>
              <w:rPr>
                <w:rFonts w:ascii="Helvetica" w:hAnsi="Helvetica"/>
              </w:rPr>
            </w:pPr>
            <w:r w:rsidRPr="00F370FB">
              <w:rPr>
                <w:rFonts w:ascii="Helvetica" w:hAnsi="Helvetica"/>
              </w:rPr>
              <w:t xml:space="preserve">Beagles </w:t>
            </w:r>
          </w:p>
          <w:p w14:paraId="27043AF5"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Temperament</w:t>
            </w:r>
          </w:p>
          <w:p w14:paraId="68568D09"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Care</w:t>
            </w:r>
          </w:p>
          <w:p w14:paraId="5B6D8FC6"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Sociability</w:t>
            </w:r>
          </w:p>
        </w:tc>
        <w:tc>
          <w:tcPr>
            <w:tcW w:w="4675" w:type="dxa"/>
          </w:tcPr>
          <w:p w14:paraId="1531824A" w14:textId="77777777" w:rsidR="009D682D" w:rsidRPr="00F370FB" w:rsidRDefault="00ED6B1F">
            <w:pPr>
              <w:rPr>
                <w:rFonts w:ascii="Helvetica" w:hAnsi="Helvetica"/>
              </w:rPr>
            </w:pPr>
            <w:r w:rsidRPr="00F370FB">
              <w:rPr>
                <w:rFonts w:ascii="Helvetica" w:hAnsi="Helvetica"/>
              </w:rPr>
              <w:t>Care</w:t>
            </w:r>
          </w:p>
          <w:p w14:paraId="275FFED1"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Pugs</w:t>
            </w:r>
          </w:p>
          <w:p w14:paraId="28BF58AA"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Beagles</w:t>
            </w:r>
          </w:p>
          <w:p w14:paraId="4FB94933"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Labs</w:t>
            </w:r>
          </w:p>
        </w:tc>
      </w:tr>
      <w:tr w:rsidR="009D682D" w:rsidRPr="00F370FB" w14:paraId="511EB799" w14:textId="77777777" w:rsidTr="00ED6B1F">
        <w:tc>
          <w:tcPr>
            <w:tcW w:w="4675" w:type="dxa"/>
            <w:shd w:val="clear" w:color="auto" w:fill="262626" w:themeFill="text1" w:themeFillTint="D9"/>
          </w:tcPr>
          <w:p w14:paraId="567AA080" w14:textId="77777777" w:rsidR="009D682D" w:rsidRPr="00F370FB" w:rsidRDefault="009D682D" w:rsidP="009D682D">
            <w:pPr>
              <w:rPr>
                <w:rFonts w:ascii="Helvetica" w:hAnsi="Helvetica"/>
              </w:rPr>
            </w:pPr>
            <w:r w:rsidRPr="00F370FB">
              <w:rPr>
                <w:rFonts w:ascii="Helvetica" w:hAnsi="Helvetica"/>
              </w:rPr>
              <w:t>labs</w:t>
            </w:r>
          </w:p>
          <w:p w14:paraId="396C371A"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Temperament</w:t>
            </w:r>
          </w:p>
          <w:p w14:paraId="078AA9CE"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Care</w:t>
            </w:r>
          </w:p>
          <w:p w14:paraId="6DA0F0A4" w14:textId="77777777" w:rsidR="009D682D" w:rsidRPr="00F370FB" w:rsidRDefault="009D682D" w:rsidP="009D682D">
            <w:pPr>
              <w:pStyle w:val="ListParagraph"/>
              <w:numPr>
                <w:ilvl w:val="0"/>
                <w:numId w:val="2"/>
              </w:numPr>
              <w:rPr>
                <w:rFonts w:ascii="Helvetica" w:hAnsi="Helvetica"/>
              </w:rPr>
            </w:pPr>
            <w:r w:rsidRPr="00F370FB">
              <w:rPr>
                <w:rFonts w:ascii="Helvetica" w:hAnsi="Helvetica"/>
              </w:rPr>
              <w:t>Sociability</w:t>
            </w:r>
          </w:p>
        </w:tc>
        <w:tc>
          <w:tcPr>
            <w:tcW w:w="4675" w:type="dxa"/>
          </w:tcPr>
          <w:p w14:paraId="523CB53E" w14:textId="77777777" w:rsidR="009D682D" w:rsidRPr="00F370FB" w:rsidRDefault="00ED6B1F">
            <w:pPr>
              <w:rPr>
                <w:rFonts w:ascii="Helvetica" w:hAnsi="Helvetica"/>
              </w:rPr>
            </w:pPr>
            <w:r w:rsidRPr="00F370FB">
              <w:rPr>
                <w:rFonts w:ascii="Helvetica" w:hAnsi="Helvetica"/>
              </w:rPr>
              <w:t xml:space="preserve">Sociability </w:t>
            </w:r>
          </w:p>
          <w:p w14:paraId="7E01FA7D"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Pugs</w:t>
            </w:r>
          </w:p>
          <w:p w14:paraId="2CF38DFD"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Beagles</w:t>
            </w:r>
          </w:p>
          <w:p w14:paraId="169AF110" w14:textId="77777777" w:rsidR="00ED6B1F" w:rsidRPr="00F370FB" w:rsidRDefault="00ED6B1F" w:rsidP="00ED6B1F">
            <w:pPr>
              <w:pStyle w:val="ListParagraph"/>
              <w:numPr>
                <w:ilvl w:val="0"/>
                <w:numId w:val="2"/>
              </w:numPr>
              <w:rPr>
                <w:rFonts w:ascii="Helvetica" w:hAnsi="Helvetica"/>
              </w:rPr>
            </w:pPr>
            <w:r w:rsidRPr="00F370FB">
              <w:rPr>
                <w:rFonts w:ascii="Helvetica" w:hAnsi="Helvetica"/>
              </w:rPr>
              <w:t>Labs</w:t>
            </w:r>
          </w:p>
        </w:tc>
      </w:tr>
    </w:tbl>
    <w:p w14:paraId="227638AF" w14:textId="56BDBC47" w:rsidR="00571503" w:rsidRDefault="00571503">
      <w:pPr>
        <w:rPr>
          <w:rFonts w:ascii="Helvetica" w:hAnsi="Helvetica"/>
        </w:rPr>
      </w:pPr>
    </w:p>
    <w:p w14:paraId="2FC1AF22" w14:textId="665F84E5" w:rsidR="00A56505" w:rsidRPr="00F370FB" w:rsidRDefault="00571503">
      <w:pPr>
        <w:rPr>
          <w:rFonts w:ascii="Helvetica" w:hAnsi="Helvetica"/>
        </w:rPr>
      </w:pPr>
      <w:r>
        <w:rPr>
          <w:rFonts w:ascii="Helvetica" w:hAnsi="Helvetica"/>
        </w:rPr>
        <w:br w:type="column"/>
      </w:r>
      <w:r w:rsidR="0027544D">
        <w:rPr>
          <w:rFonts w:ascii="Helvetica" w:hAnsi="Helvetica"/>
          <w:b/>
        </w:rPr>
        <w:t>A</w:t>
      </w:r>
      <w:r w:rsidR="00A56505" w:rsidRPr="00A56505">
        <w:rPr>
          <w:rFonts w:ascii="Helvetica" w:hAnsi="Helvetica"/>
          <w:b/>
        </w:rPr>
        <w:t xml:space="preserve"> few thumbnail outlines: </w:t>
      </w:r>
    </w:p>
    <w:tbl>
      <w:tblPr>
        <w:tblStyle w:val="TableGrid"/>
        <w:tblW w:w="0" w:type="auto"/>
        <w:tblLook w:val="04A0" w:firstRow="1" w:lastRow="0" w:firstColumn="1" w:lastColumn="0" w:noHBand="0" w:noVBand="1"/>
      </w:tblPr>
      <w:tblGrid>
        <w:gridCol w:w="1911"/>
        <w:gridCol w:w="2616"/>
        <w:gridCol w:w="2426"/>
        <w:gridCol w:w="2397"/>
      </w:tblGrid>
      <w:tr w:rsidR="00B95E55" w:rsidRPr="00F370FB" w14:paraId="1D6C9EE7" w14:textId="77777777" w:rsidTr="0027544D">
        <w:tc>
          <w:tcPr>
            <w:tcW w:w="4527" w:type="dxa"/>
            <w:gridSpan w:val="2"/>
          </w:tcPr>
          <w:p w14:paraId="2C694BB8" w14:textId="77777777" w:rsidR="00B95E55" w:rsidRPr="00F370FB" w:rsidRDefault="00B95E55">
            <w:pPr>
              <w:rPr>
                <w:rFonts w:ascii="Helvetica" w:hAnsi="Helvetica"/>
              </w:rPr>
            </w:pPr>
            <w:r w:rsidRPr="00F370FB">
              <w:rPr>
                <w:rFonts w:ascii="Helvetica" w:hAnsi="Helvetica"/>
              </w:rPr>
              <w:t>Zimbardo</w:t>
            </w:r>
            <w:r w:rsidR="00F370FB">
              <w:rPr>
                <w:rFonts w:ascii="Helvetica" w:hAnsi="Helvetica"/>
              </w:rPr>
              <w:t xml:space="preserve"> (example)</w:t>
            </w:r>
          </w:p>
        </w:tc>
        <w:tc>
          <w:tcPr>
            <w:tcW w:w="2426" w:type="dxa"/>
          </w:tcPr>
          <w:p w14:paraId="5E8AA9E2" w14:textId="77777777" w:rsidR="00B95E55" w:rsidRPr="00F370FB" w:rsidRDefault="00B95E55">
            <w:pPr>
              <w:rPr>
                <w:rFonts w:ascii="Helvetica" w:hAnsi="Helvetica"/>
              </w:rPr>
            </w:pPr>
            <w:r w:rsidRPr="00F370FB">
              <w:rPr>
                <w:rFonts w:ascii="Helvetica" w:hAnsi="Helvetica"/>
              </w:rPr>
              <w:t>Conservatism</w:t>
            </w:r>
          </w:p>
        </w:tc>
        <w:tc>
          <w:tcPr>
            <w:tcW w:w="2397" w:type="dxa"/>
          </w:tcPr>
          <w:p w14:paraId="08A42D5B" w14:textId="77777777" w:rsidR="00B95E55" w:rsidRPr="00F370FB" w:rsidRDefault="00B95E55">
            <w:pPr>
              <w:rPr>
                <w:rFonts w:ascii="Helvetica" w:hAnsi="Helvetica"/>
              </w:rPr>
            </w:pPr>
            <w:r w:rsidRPr="00F370FB">
              <w:rPr>
                <w:rFonts w:ascii="Helvetica" w:hAnsi="Helvetica"/>
              </w:rPr>
              <w:t>Aesthetic (fog)</w:t>
            </w:r>
          </w:p>
        </w:tc>
      </w:tr>
      <w:tr w:rsidR="00B95E55" w:rsidRPr="00F370FB" w14:paraId="2988B122" w14:textId="77777777" w:rsidTr="0027544D">
        <w:tc>
          <w:tcPr>
            <w:tcW w:w="1911" w:type="dxa"/>
          </w:tcPr>
          <w:p w14:paraId="6B18C926" w14:textId="77777777" w:rsidR="00B95E55" w:rsidRPr="00F370FB" w:rsidRDefault="00B95E55">
            <w:pPr>
              <w:rPr>
                <w:rFonts w:ascii="Helvetica" w:hAnsi="Helvetica"/>
              </w:rPr>
            </w:pPr>
            <w:r w:rsidRPr="00F370FB">
              <w:rPr>
                <w:rFonts w:ascii="Helvetica" w:hAnsi="Helvetica"/>
              </w:rPr>
              <w:t xml:space="preserve">Block </w:t>
            </w:r>
          </w:p>
          <w:p w14:paraId="30E9B0B7" w14:textId="77777777" w:rsidR="00B95E55" w:rsidRPr="00F370FB" w:rsidRDefault="00B95E55">
            <w:pPr>
              <w:rPr>
                <w:rFonts w:ascii="Helvetica" w:hAnsi="Helvetica"/>
              </w:rPr>
            </w:pPr>
            <w:r w:rsidRPr="00F370FB">
              <w:rPr>
                <w:rFonts w:ascii="Helvetica" w:hAnsi="Helvetica"/>
                <w:color w:val="FFFFFF" w:themeColor="background1"/>
                <w:highlight w:val="black"/>
              </w:rPr>
              <w:t>DON’T DO THIS</w:t>
            </w:r>
          </w:p>
        </w:tc>
        <w:tc>
          <w:tcPr>
            <w:tcW w:w="2616" w:type="dxa"/>
          </w:tcPr>
          <w:p w14:paraId="102D2457" w14:textId="77777777" w:rsidR="00B95E55" w:rsidRPr="00F370FB" w:rsidRDefault="00B95E55">
            <w:pPr>
              <w:rPr>
                <w:rFonts w:ascii="Helvetica" w:hAnsi="Helvetica"/>
              </w:rPr>
            </w:pPr>
            <w:r w:rsidRPr="00F370FB">
              <w:rPr>
                <w:rFonts w:ascii="Helvetica" w:hAnsi="Helvetica"/>
              </w:rPr>
              <w:t>Point by Point</w:t>
            </w:r>
          </w:p>
          <w:p w14:paraId="2ED7D880" w14:textId="77777777" w:rsidR="00B95E55" w:rsidRPr="00F370FB" w:rsidRDefault="00B95E55">
            <w:pPr>
              <w:rPr>
                <w:rFonts w:ascii="Helvetica" w:hAnsi="Helvetica"/>
              </w:rPr>
            </w:pPr>
            <w:r w:rsidRPr="00F370FB">
              <w:rPr>
                <w:rFonts w:ascii="Helvetica" w:hAnsi="Helvetica"/>
                <w:color w:val="FFFFFF" w:themeColor="background1"/>
              </w:rPr>
              <w:t xml:space="preserve"> </w:t>
            </w:r>
            <w:r w:rsidRPr="00F370FB">
              <w:rPr>
                <w:rFonts w:ascii="Helvetica" w:hAnsi="Helvetica"/>
                <w:color w:val="FFFFFF" w:themeColor="background1"/>
                <w:highlight w:val="black"/>
              </w:rPr>
              <w:t>DO THIS</w:t>
            </w:r>
          </w:p>
        </w:tc>
        <w:tc>
          <w:tcPr>
            <w:tcW w:w="2426" w:type="dxa"/>
          </w:tcPr>
          <w:p w14:paraId="29997780" w14:textId="77777777" w:rsidR="00F370FB" w:rsidRPr="00F370FB" w:rsidRDefault="00F370FB" w:rsidP="00F370FB">
            <w:pPr>
              <w:rPr>
                <w:rFonts w:ascii="Helvetica" w:hAnsi="Helvetica"/>
              </w:rPr>
            </w:pPr>
            <w:r w:rsidRPr="00F370FB">
              <w:rPr>
                <w:rFonts w:ascii="Helvetica" w:hAnsi="Helvetica"/>
              </w:rPr>
              <w:t>Point by Point</w:t>
            </w:r>
          </w:p>
          <w:p w14:paraId="7F8A2A89" w14:textId="77777777" w:rsidR="00B95E55" w:rsidRPr="00F370FB" w:rsidRDefault="00F370FB" w:rsidP="00F370FB">
            <w:pPr>
              <w:rPr>
                <w:rFonts w:ascii="Helvetica" w:hAnsi="Helvetica"/>
              </w:rPr>
            </w:pPr>
            <w:r w:rsidRPr="00F370FB">
              <w:rPr>
                <w:rFonts w:ascii="Helvetica" w:hAnsi="Helvetica"/>
                <w:color w:val="FFFFFF" w:themeColor="background1"/>
              </w:rPr>
              <w:t xml:space="preserve"> </w:t>
            </w:r>
            <w:r w:rsidRPr="00F370FB">
              <w:rPr>
                <w:rFonts w:ascii="Helvetica" w:hAnsi="Helvetica"/>
                <w:color w:val="FFFFFF" w:themeColor="background1"/>
                <w:highlight w:val="black"/>
              </w:rPr>
              <w:t>DO THIS</w:t>
            </w:r>
          </w:p>
        </w:tc>
        <w:tc>
          <w:tcPr>
            <w:tcW w:w="2397" w:type="dxa"/>
          </w:tcPr>
          <w:p w14:paraId="728EBD15" w14:textId="77777777" w:rsidR="00F370FB" w:rsidRPr="00F370FB" w:rsidRDefault="00F370FB" w:rsidP="00F370FB">
            <w:pPr>
              <w:rPr>
                <w:rFonts w:ascii="Helvetica" w:hAnsi="Helvetica"/>
              </w:rPr>
            </w:pPr>
            <w:r w:rsidRPr="00F370FB">
              <w:rPr>
                <w:rFonts w:ascii="Helvetica" w:hAnsi="Helvetica"/>
              </w:rPr>
              <w:t>Point by Point</w:t>
            </w:r>
          </w:p>
          <w:p w14:paraId="68F8BD72" w14:textId="77777777" w:rsidR="00B95E55" w:rsidRPr="00F370FB" w:rsidRDefault="00F370FB" w:rsidP="00F370FB">
            <w:pPr>
              <w:rPr>
                <w:rFonts w:ascii="Helvetica" w:hAnsi="Helvetica"/>
              </w:rPr>
            </w:pPr>
            <w:r w:rsidRPr="00F370FB">
              <w:rPr>
                <w:rFonts w:ascii="Helvetica" w:hAnsi="Helvetica"/>
                <w:color w:val="FFFFFF" w:themeColor="background1"/>
              </w:rPr>
              <w:t xml:space="preserve"> </w:t>
            </w:r>
            <w:r w:rsidRPr="00F370FB">
              <w:rPr>
                <w:rFonts w:ascii="Helvetica" w:hAnsi="Helvetica"/>
                <w:color w:val="FFFFFF" w:themeColor="background1"/>
                <w:highlight w:val="black"/>
              </w:rPr>
              <w:t>DO THIS</w:t>
            </w:r>
          </w:p>
        </w:tc>
      </w:tr>
      <w:tr w:rsidR="0027544D" w:rsidRPr="00F370FB" w14:paraId="7BE864D4" w14:textId="77777777" w:rsidTr="0027544D">
        <w:trPr>
          <w:trHeight w:val="898"/>
        </w:trPr>
        <w:tc>
          <w:tcPr>
            <w:tcW w:w="1911" w:type="dxa"/>
            <w:vMerge w:val="restart"/>
          </w:tcPr>
          <w:p w14:paraId="5FDE39D8" w14:textId="6B5E0309" w:rsidR="0027544D" w:rsidRPr="00F370FB" w:rsidRDefault="0027544D">
            <w:pPr>
              <w:rPr>
                <w:rFonts w:ascii="Helvetica" w:hAnsi="Helvetica"/>
              </w:rPr>
            </w:pPr>
            <w:r w:rsidRPr="00F370FB">
              <w:rPr>
                <w:rFonts w:ascii="Helvetica" w:hAnsi="Helvetica"/>
              </w:rPr>
              <w:t xml:space="preserve"> Discuss othering </w:t>
            </w:r>
          </w:p>
          <w:p w14:paraId="2B4C689C" w14:textId="77777777" w:rsidR="0027544D" w:rsidRPr="00F370FB" w:rsidRDefault="0027544D">
            <w:pPr>
              <w:rPr>
                <w:rFonts w:ascii="Helvetica" w:hAnsi="Helvetica"/>
              </w:rPr>
            </w:pPr>
            <w:r w:rsidRPr="00F370FB">
              <w:rPr>
                <w:rFonts w:ascii="Helvetica" w:hAnsi="Helvetica"/>
              </w:rPr>
              <w:t>dehumanization</w:t>
            </w:r>
          </w:p>
          <w:p w14:paraId="69455FD2" w14:textId="77777777" w:rsidR="0027544D" w:rsidRPr="00F370FB" w:rsidRDefault="0027544D">
            <w:pPr>
              <w:rPr>
                <w:rFonts w:ascii="Helvetica" w:hAnsi="Helvetica"/>
              </w:rPr>
            </w:pPr>
            <w:r w:rsidRPr="00F370FB">
              <w:rPr>
                <w:rFonts w:ascii="Helvetica" w:hAnsi="Helvetica"/>
              </w:rPr>
              <w:t>novel situations and all of Zimbardo</w:t>
            </w:r>
          </w:p>
          <w:p w14:paraId="10A75BDF" w14:textId="77777777" w:rsidR="0027544D" w:rsidRDefault="0027544D">
            <w:pPr>
              <w:rPr>
                <w:rFonts w:ascii="Helvetica" w:hAnsi="Helvetica"/>
              </w:rPr>
            </w:pPr>
          </w:p>
          <w:p w14:paraId="7F7C2731" w14:textId="77777777" w:rsidR="0027544D" w:rsidRDefault="0027544D">
            <w:pPr>
              <w:rPr>
                <w:rFonts w:ascii="Helvetica" w:hAnsi="Helvetica"/>
              </w:rPr>
            </w:pPr>
          </w:p>
          <w:p w14:paraId="4E611696" w14:textId="77777777" w:rsidR="0027544D" w:rsidRDefault="0027544D">
            <w:pPr>
              <w:rPr>
                <w:rFonts w:ascii="Helvetica" w:hAnsi="Helvetica"/>
              </w:rPr>
            </w:pPr>
          </w:p>
          <w:p w14:paraId="7DAC5A58" w14:textId="5812EAB6" w:rsidR="0027544D" w:rsidRDefault="0027544D">
            <w:pPr>
              <w:rPr>
                <w:rFonts w:ascii="Helvetica" w:hAnsi="Helvetica"/>
              </w:rPr>
            </w:pPr>
            <w:r>
              <w:rPr>
                <w:rFonts w:ascii="Helvetica" w:hAnsi="Helvetica"/>
              </w:rPr>
              <w:t>THEN</w:t>
            </w:r>
          </w:p>
          <w:p w14:paraId="58F870F2" w14:textId="77777777" w:rsidR="0027544D" w:rsidRDefault="0027544D">
            <w:pPr>
              <w:rPr>
                <w:rFonts w:ascii="Helvetica" w:hAnsi="Helvetica"/>
              </w:rPr>
            </w:pPr>
          </w:p>
          <w:p w14:paraId="4E11CE5A" w14:textId="77777777" w:rsidR="0027544D" w:rsidRDefault="0027544D">
            <w:pPr>
              <w:rPr>
                <w:rFonts w:ascii="Helvetica" w:hAnsi="Helvetica"/>
              </w:rPr>
            </w:pPr>
          </w:p>
          <w:p w14:paraId="1C2635C1" w14:textId="77777777" w:rsidR="0027544D" w:rsidRDefault="0027544D">
            <w:pPr>
              <w:rPr>
                <w:rFonts w:ascii="Helvetica" w:hAnsi="Helvetica"/>
              </w:rPr>
            </w:pPr>
          </w:p>
          <w:p w14:paraId="00E8E58A" w14:textId="77777777" w:rsidR="0027544D" w:rsidRDefault="0027544D">
            <w:pPr>
              <w:rPr>
                <w:rFonts w:ascii="Helvetica" w:hAnsi="Helvetica"/>
              </w:rPr>
            </w:pPr>
          </w:p>
          <w:p w14:paraId="01BA89FF" w14:textId="77777777" w:rsidR="0027544D" w:rsidRDefault="0027544D">
            <w:pPr>
              <w:rPr>
                <w:rFonts w:ascii="Helvetica" w:hAnsi="Helvetica"/>
              </w:rPr>
            </w:pPr>
          </w:p>
          <w:p w14:paraId="6C4CAB37" w14:textId="77777777" w:rsidR="0027544D" w:rsidRDefault="0027544D">
            <w:pPr>
              <w:rPr>
                <w:rFonts w:ascii="Helvetica" w:hAnsi="Helvetica"/>
              </w:rPr>
            </w:pPr>
          </w:p>
          <w:p w14:paraId="54514F6E" w14:textId="77777777" w:rsidR="0027544D" w:rsidRDefault="0027544D">
            <w:pPr>
              <w:rPr>
                <w:rFonts w:ascii="Helvetica" w:hAnsi="Helvetica"/>
              </w:rPr>
            </w:pPr>
          </w:p>
          <w:p w14:paraId="2579DE32" w14:textId="77777777" w:rsidR="0027544D" w:rsidRPr="00F370FB" w:rsidRDefault="0027544D">
            <w:pPr>
              <w:rPr>
                <w:rFonts w:ascii="Helvetica" w:hAnsi="Helvetica"/>
              </w:rPr>
            </w:pPr>
            <w:r w:rsidRPr="00F370FB">
              <w:rPr>
                <w:rFonts w:ascii="Helvetica" w:hAnsi="Helvetica"/>
              </w:rPr>
              <w:t xml:space="preserve">Discuss how HOD </w:t>
            </w:r>
          </w:p>
          <w:p w14:paraId="45EEB30F" w14:textId="3FF101CD" w:rsidR="0027544D" w:rsidRPr="00F370FB" w:rsidRDefault="0027544D" w:rsidP="0027544D">
            <w:pPr>
              <w:rPr>
                <w:rFonts w:ascii="Helvetica" w:hAnsi="Helvetica"/>
              </w:rPr>
            </w:pPr>
            <w:r>
              <w:rPr>
                <w:rFonts w:ascii="Helvetica" w:hAnsi="Helvetica"/>
              </w:rPr>
              <w:t xml:space="preserve">contains </w:t>
            </w:r>
            <w:r w:rsidRPr="00F370FB">
              <w:rPr>
                <w:rFonts w:ascii="Helvetica" w:hAnsi="Helvetica"/>
              </w:rPr>
              <w:t xml:space="preserve">othering </w:t>
            </w:r>
          </w:p>
          <w:p w14:paraId="71581067" w14:textId="77777777" w:rsidR="0027544D" w:rsidRPr="00F370FB" w:rsidRDefault="0027544D" w:rsidP="0027544D">
            <w:pPr>
              <w:rPr>
                <w:rFonts w:ascii="Helvetica" w:hAnsi="Helvetica"/>
              </w:rPr>
            </w:pPr>
            <w:r w:rsidRPr="00F370FB">
              <w:rPr>
                <w:rFonts w:ascii="Helvetica" w:hAnsi="Helvetica"/>
              </w:rPr>
              <w:t>dehumanization</w:t>
            </w:r>
          </w:p>
          <w:p w14:paraId="2D560044" w14:textId="5A7A23F8" w:rsidR="0027544D" w:rsidRPr="00F370FB" w:rsidRDefault="0027544D" w:rsidP="0027544D">
            <w:pPr>
              <w:rPr>
                <w:rFonts w:ascii="Helvetica" w:hAnsi="Helvetica"/>
              </w:rPr>
            </w:pPr>
            <w:r w:rsidRPr="00F370FB">
              <w:rPr>
                <w:rFonts w:ascii="Helvetica" w:hAnsi="Helvetica"/>
              </w:rPr>
              <w:t>novel situations</w:t>
            </w:r>
          </w:p>
        </w:tc>
        <w:tc>
          <w:tcPr>
            <w:tcW w:w="2616" w:type="dxa"/>
          </w:tcPr>
          <w:p w14:paraId="5754F124" w14:textId="77777777" w:rsidR="0027544D" w:rsidRPr="00F370FB" w:rsidRDefault="0027544D">
            <w:pPr>
              <w:rPr>
                <w:rFonts w:ascii="Helvetica" w:hAnsi="Helvetica"/>
              </w:rPr>
            </w:pPr>
            <w:r w:rsidRPr="00F370FB">
              <w:rPr>
                <w:rFonts w:ascii="Helvetica" w:hAnsi="Helvetica"/>
                <w:b/>
                <w:i/>
              </w:rPr>
              <w:t>Othering/ dehumanization:</w:t>
            </w:r>
            <w:r w:rsidRPr="00F370FB">
              <w:rPr>
                <w:rFonts w:ascii="Helvetica" w:hAnsi="Helvetica"/>
              </w:rPr>
              <w:t xml:space="preserve"> (Define it briefly using Zimbardo)</w:t>
            </w:r>
          </w:p>
          <w:p w14:paraId="757A02DA" w14:textId="77777777" w:rsidR="0027544D" w:rsidRDefault="0027544D">
            <w:pPr>
              <w:rPr>
                <w:rFonts w:ascii="Helvetica" w:hAnsi="Helvetica"/>
              </w:rPr>
            </w:pPr>
          </w:p>
          <w:p w14:paraId="70B3D402" w14:textId="77777777" w:rsidR="0027544D" w:rsidRPr="00F370FB" w:rsidRDefault="0027544D">
            <w:pPr>
              <w:rPr>
                <w:rFonts w:ascii="Helvetica" w:hAnsi="Helvetica"/>
              </w:rPr>
            </w:pPr>
            <w:r w:rsidRPr="00F370FB">
              <w:rPr>
                <w:rFonts w:ascii="Helvetica" w:hAnsi="Helvetica"/>
              </w:rPr>
              <w:t>Give and analyze examples of it from HOD</w:t>
            </w:r>
          </w:p>
        </w:tc>
        <w:tc>
          <w:tcPr>
            <w:tcW w:w="2426" w:type="dxa"/>
          </w:tcPr>
          <w:p w14:paraId="62E22C39" w14:textId="4BF72AE6" w:rsidR="0027544D" w:rsidRDefault="003503A9">
            <w:pPr>
              <w:rPr>
                <w:rFonts w:ascii="Helvetica" w:hAnsi="Helvetica"/>
              </w:rPr>
            </w:pPr>
            <w:r>
              <w:rPr>
                <w:rFonts w:ascii="Helvetica" w:hAnsi="Helvetica"/>
                <w:b/>
                <w:i/>
              </w:rPr>
              <w:t xml:space="preserve">Need for </w:t>
            </w:r>
            <w:proofErr w:type="gramStart"/>
            <w:r>
              <w:rPr>
                <w:rFonts w:ascii="Helvetica" w:hAnsi="Helvetica"/>
                <w:b/>
                <w:i/>
              </w:rPr>
              <w:t xml:space="preserve">Rules </w:t>
            </w:r>
            <w:r w:rsidR="0027544D">
              <w:rPr>
                <w:rFonts w:ascii="Helvetica" w:hAnsi="Helvetica"/>
              </w:rPr>
              <w:t xml:space="preserve"> Briefly</w:t>
            </w:r>
            <w:proofErr w:type="gramEnd"/>
            <w:r w:rsidR="0027544D">
              <w:rPr>
                <w:rFonts w:ascii="Helvetica" w:hAnsi="Helvetica"/>
              </w:rPr>
              <w:t xml:space="preserve"> discuss the role of social and religious standards in society as defined by classical conservatism </w:t>
            </w:r>
          </w:p>
          <w:p w14:paraId="17FB9E1F" w14:textId="2F12ECED" w:rsidR="0027544D" w:rsidRDefault="0027544D">
            <w:pPr>
              <w:rPr>
                <w:rFonts w:ascii="Helvetica" w:hAnsi="Helvetica"/>
              </w:rPr>
            </w:pPr>
            <w:r>
              <w:rPr>
                <w:rFonts w:ascii="Helvetica" w:hAnsi="Helvetica"/>
              </w:rPr>
              <w:t>Hobbes or Burke)</w:t>
            </w:r>
          </w:p>
          <w:p w14:paraId="04180DBA" w14:textId="77777777" w:rsidR="0027544D" w:rsidRDefault="0027544D">
            <w:pPr>
              <w:rPr>
                <w:rFonts w:ascii="Helvetica" w:hAnsi="Helvetica"/>
              </w:rPr>
            </w:pPr>
          </w:p>
          <w:p w14:paraId="3DD93A14" w14:textId="439C3DC6" w:rsidR="0027544D" w:rsidRPr="00F370FB" w:rsidRDefault="0027544D" w:rsidP="00571503">
            <w:pPr>
              <w:rPr>
                <w:rFonts w:ascii="Helvetica" w:hAnsi="Helvetica"/>
              </w:rPr>
            </w:pPr>
            <w:r w:rsidRPr="00F370FB">
              <w:rPr>
                <w:rFonts w:ascii="Helvetica" w:hAnsi="Helvetica"/>
              </w:rPr>
              <w:t>Give and analyze examples of it from HOD</w:t>
            </w:r>
          </w:p>
        </w:tc>
        <w:tc>
          <w:tcPr>
            <w:tcW w:w="2397" w:type="dxa"/>
          </w:tcPr>
          <w:p w14:paraId="60C0670F" w14:textId="7A6586CA" w:rsidR="0027544D" w:rsidRDefault="0027544D">
            <w:pPr>
              <w:rPr>
                <w:rFonts w:ascii="Helvetica" w:hAnsi="Helvetica"/>
              </w:rPr>
            </w:pPr>
            <w:r w:rsidRPr="00B30C1D">
              <w:rPr>
                <w:rFonts w:ascii="Helvetica" w:hAnsi="Helvetica"/>
                <w:b/>
                <w:i/>
              </w:rPr>
              <w:t xml:space="preserve">Fog and mist as a motif </w:t>
            </w:r>
            <w:r w:rsidRPr="00B30C1D">
              <w:rPr>
                <w:rFonts w:ascii="Helvetica" w:hAnsi="Helvetica"/>
              </w:rPr>
              <w:t>in</w:t>
            </w:r>
            <w:r>
              <w:rPr>
                <w:rFonts w:ascii="Helvetica" w:hAnsi="Helvetica"/>
              </w:rPr>
              <w:t xml:space="preserve"> general. Fogginess as a central part of impressionist art  </w:t>
            </w:r>
          </w:p>
          <w:p w14:paraId="503E9825" w14:textId="77777777" w:rsidR="0027544D" w:rsidRDefault="0027544D">
            <w:pPr>
              <w:rPr>
                <w:rFonts w:ascii="Helvetica" w:hAnsi="Helvetica"/>
              </w:rPr>
            </w:pPr>
            <w:r>
              <w:rPr>
                <w:rFonts w:ascii="Helvetica" w:hAnsi="Helvetica"/>
              </w:rPr>
              <w:t>Ian Watt hand out</w:t>
            </w:r>
          </w:p>
          <w:p w14:paraId="5C8F6632" w14:textId="77777777" w:rsidR="0027544D" w:rsidRDefault="0027544D">
            <w:pPr>
              <w:rPr>
                <w:rFonts w:ascii="Helvetica" w:hAnsi="Helvetica"/>
              </w:rPr>
            </w:pPr>
          </w:p>
          <w:p w14:paraId="640642C7" w14:textId="77777777" w:rsidR="0027544D" w:rsidRDefault="0027544D">
            <w:pPr>
              <w:rPr>
                <w:rFonts w:ascii="Helvetica" w:hAnsi="Helvetica"/>
              </w:rPr>
            </w:pPr>
            <w:r w:rsidRPr="00F370FB">
              <w:rPr>
                <w:rFonts w:ascii="Helvetica" w:hAnsi="Helvetica"/>
              </w:rPr>
              <w:t>Give and analyze examples of it from HOD</w:t>
            </w:r>
          </w:p>
          <w:p w14:paraId="5195D3BA" w14:textId="380E31E0" w:rsidR="0027544D" w:rsidRPr="00F370FB" w:rsidRDefault="0027544D">
            <w:pPr>
              <w:rPr>
                <w:rFonts w:ascii="Helvetica" w:hAnsi="Helvetica"/>
              </w:rPr>
            </w:pPr>
            <w:r w:rsidRPr="00F370FB">
              <w:rPr>
                <w:rFonts w:ascii="Helvetica" w:hAnsi="Helvetica"/>
              </w:rPr>
              <w:t>Give and analyze examples of it from HOD</w:t>
            </w:r>
          </w:p>
        </w:tc>
      </w:tr>
      <w:tr w:rsidR="0027544D" w:rsidRPr="00F370FB" w14:paraId="3AD2C2DA" w14:textId="77777777" w:rsidTr="0027544D">
        <w:tc>
          <w:tcPr>
            <w:tcW w:w="1911" w:type="dxa"/>
            <w:vMerge/>
          </w:tcPr>
          <w:p w14:paraId="1D710630" w14:textId="620B5EEC" w:rsidR="0027544D" w:rsidRPr="00F370FB" w:rsidRDefault="0027544D" w:rsidP="00AC071F">
            <w:pPr>
              <w:rPr>
                <w:rFonts w:ascii="Helvetica" w:hAnsi="Helvetica"/>
              </w:rPr>
            </w:pPr>
          </w:p>
        </w:tc>
        <w:tc>
          <w:tcPr>
            <w:tcW w:w="2616" w:type="dxa"/>
          </w:tcPr>
          <w:p w14:paraId="7241AF4E" w14:textId="77777777" w:rsidR="0027544D" w:rsidRDefault="0027544D">
            <w:pPr>
              <w:rPr>
                <w:rFonts w:ascii="Helvetica" w:hAnsi="Helvetica"/>
              </w:rPr>
            </w:pPr>
            <w:r w:rsidRPr="00F370FB">
              <w:rPr>
                <w:rFonts w:ascii="Helvetica" w:hAnsi="Helvetica"/>
                <w:b/>
                <w:i/>
              </w:rPr>
              <w:t>Novel Situations</w:t>
            </w:r>
            <w:r w:rsidRPr="00F370FB">
              <w:rPr>
                <w:rFonts w:ascii="Helvetica" w:hAnsi="Helvetica"/>
              </w:rPr>
              <w:t xml:space="preserve"> </w:t>
            </w:r>
          </w:p>
          <w:p w14:paraId="630FEAAB" w14:textId="77777777" w:rsidR="0027544D" w:rsidRDefault="0027544D">
            <w:pPr>
              <w:rPr>
                <w:rFonts w:ascii="Helvetica" w:hAnsi="Helvetica"/>
              </w:rPr>
            </w:pPr>
          </w:p>
          <w:p w14:paraId="14072BF1" w14:textId="5CEF4AA8" w:rsidR="0027544D" w:rsidRPr="00F370FB" w:rsidRDefault="0027544D">
            <w:pPr>
              <w:rPr>
                <w:rFonts w:ascii="Helvetica" w:hAnsi="Helvetica"/>
              </w:rPr>
            </w:pPr>
            <w:r w:rsidRPr="00F370FB">
              <w:rPr>
                <w:rFonts w:ascii="Helvetica" w:hAnsi="Helvetica"/>
              </w:rPr>
              <w:t xml:space="preserve">(Define it briefly by using Zimbardo) </w:t>
            </w:r>
          </w:p>
          <w:p w14:paraId="498459E8" w14:textId="77777777" w:rsidR="0027544D" w:rsidRDefault="0027544D">
            <w:pPr>
              <w:rPr>
                <w:rFonts w:ascii="Helvetica" w:hAnsi="Helvetica"/>
              </w:rPr>
            </w:pPr>
          </w:p>
          <w:p w14:paraId="722D817B" w14:textId="77777777" w:rsidR="0027544D" w:rsidRPr="00F370FB" w:rsidRDefault="0027544D">
            <w:pPr>
              <w:rPr>
                <w:rFonts w:ascii="Helvetica" w:hAnsi="Helvetica"/>
              </w:rPr>
            </w:pPr>
            <w:r w:rsidRPr="00F370FB">
              <w:rPr>
                <w:rFonts w:ascii="Helvetica" w:hAnsi="Helvetica"/>
              </w:rPr>
              <w:t>Give and analyze examples of it from HOD</w:t>
            </w:r>
          </w:p>
        </w:tc>
        <w:tc>
          <w:tcPr>
            <w:tcW w:w="2426" w:type="dxa"/>
          </w:tcPr>
          <w:p w14:paraId="01334639" w14:textId="5A34B9DD" w:rsidR="0027544D" w:rsidRDefault="003503A9" w:rsidP="001137A6">
            <w:pPr>
              <w:rPr>
                <w:rFonts w:ascii="Helvetica" w:hAnsi="Helvetica"/>
                <w:i/>
                <w:lang w:val="en-CA"/>
              </w:rPr>
            </w:pPr>
            <w:r>
              <w:rPr>
                <w:rFonts w:ascii="Helvetica" w:hAnsi="Helvetica"/>
                <w:b/>
                <w:i/>
                <w:lang w:val="en-CA"/>
              </w:rPr>
              <w:t xml:space="preserve">Need for authority </w:t>
            </w:r>
            <w:r w:rsidR="0027544D" w:rsidRPr="0027544D">
              <w:rPr>
                <w:rFonts w:ascii="Helvetica" w:hAnsi="Helvetica"/>
                <w:i/>
                <w:lang w:val="en-CA"/>
              </w:rPr>
              <w:t xml:space="preserve"> </w:t>
            </w:r>
          </w:p>
          <w:p w14:paraId="1DBCE248" w14:textId="77777777" w:rsidR="0027544D" w:rsidRPr="0027544D" w:rsidRDefault="0027544D" w:rsidP="001137A6">
            <w:pPr>
              <w:rPr>
                <w:rFonts w:ascii="Helvetica" w:hAnsi="Helvetica"/>
                <w:i/>
                <w:lang w:val="en-CA"/>
              </w:rPr>
            </w:pPr>
          </w:p>
          <w:p w14:paraId="226DCECF" w14:textId="124189CD" w:rsidR="0027544D" w:rsidRPr="0027544D" w:rsidRDefault="0027544D" w:rsidP="001137A6">
            <w:pPr>
              <w:rPr>
                <w:rFonts w:ascii="Helvetica" w:hAnsi="Helvetica"/>
              </w:rPr>
            </w:pPr>
            <w:r w:rsidRPr="0027544D">
              <w:rPr>
                <w:rFonts w:ascii="Helvetica" w:hAnsi="Helvetica"/>
              </w:rPr>
              <w:t xml:space="preserve">Briefly discuss the role of </w:t>
            </w:r>
            <w:r w:rsidR="003503A9">
              <w:rPr>
                <w:rFonts w:ascii="Helvetica" w:hAnsi="Helvetica"/>
              </w:rPr>
              <w:t xml:space="preserve">an authority God of a sovereign </w:t>
            </w:r>
            <w:r w:rsidRPr="0027544D">
              <w:rPr>
                <w:rFonts w:ascii="Helvetica" w:hAnsi="Helvetica"/>
              </w:rPr>
              <w:t>in society as defined by classical conservatism</w:t>
            </w:r>
          </w:p>
          <w:p w14:paraId="0BF616A5" w14:textId="01655C87" w:rsidR="0027544D" w:rsidRPr="0027544D" w:rsidRDefault="0027544D" w:rsidP="001137A6">
            <w:pPr>
              <w:rPr>
                <w:rFonts w:ascii="Helvetica" w:hAnsi="Helvetica"/>
              </w:rPr>
            </w:pPr>
            <w:r w:rsidRPr="0027544D">
              <w:rPr>
                <w:rFonts w:ascii="Helvetica" w:hAnsi="Helvetica"/>
              </w:rPr>
              <w:t>(Hobbes or Burke)</w:t>
            </w:r>
          </w:p>
          <w:p w14:paraId="272BA27D" w14:textId="77777777" w:rsidR="0027544D" w:rsidRPr="0027544D" w:rsidRDefault="0027544D" w:rsidP="001137A6">
            <w:pPr>
              <w:rPr>
                <w:rFonts w:ascii="Helvetica" w:hAnsi="Helvetica"/>
              </w:rPr>
            </w:pPr>
          </w:p>
          <w:p w14:paraId="56CD5015" w14:textId="50056FFF" w:rsidR="0027544D" w:rsidRPr="0027544D" w:rsidRDefault="0027544D" w:rsidP="001137A6">
            <w:pPr>
              <w:rPr>
                <w:rFonts w:ascii="Helvetica" w:hAnsi="Helvetica"/>
              </w:rPr>
            </w:pPr>
            <w:r w:rsidRPr="0027544D">
              <w:rPr>
                <w:rFonts w:ascii="Helvetica" w:hAnsi="Helvetica"/>
              </w:rPr>
              <w:t>Give and analyze examples of it from HOD</w:t>
            </w:r>
          </w:p>
        </w:tc>
        <w:tc>
          <w:tcPr>
            <w:tcW w:w="2397" w:type="dxa"/>
          </w:tcPr>
          <w:p w14:paraId="20009104" w14:textId="77777777" w:rsidR="0027544D" w:rsidRPr="0027544D" w:rsidRDefault="0027544D" w:rsidP="002C2F78">
            <w:pPr>
              <w:rPr>
                <w:rFonts w:ascii="Helvetica" w:hAnsi="Helvetica"/>
                <w:b/>
                <w:i/>
              </w:rPr>
            </w:pPr>
            <w:r w:rsidRPr="0027544D">
              <w:rPr>
                <w:rFonts w:ascii="Helvetica" w:hAnsi="Helvetica"/>
                <w:b/>
                <w:i/>
              </w:rPr>
              <w:t>Absurdity and as a central tenant of modern life</w:t>
            </w:r>
          </w:p>
          <w:p w14:paraId="139C1D51" w14:textId="77777777" w:rsidR="0027544D" w:rsidRDefault="0027544D" w:rsidP="002C2F78">
            <w:pPr>
              <w:rPr>
                <w:rFonts w:ascii="Helvetica" w:hAnsi="Helvetica"/>
              </w:rPr>
            </w:pPr>
            <w:r>
              <w:rPr>
                <w:rFonts w:ascii="Helvetica" w:hAnsi="Helvetica"/>
              </w:rPr>
              <w:t>Freud and HOD handout</w:t>
            </w:r>
            <w:r w:rsidRPr="0027544D">
              <w:rPr>
                <w:rFonts w:ascii="Helvetica" w:hAnsi="Helvetica"/>
              </w:rPr>
              <w:t xml:space="preserve"> </w:t>
            </w:r>
          </w:p>
          <w:p w14:paraId="671D7614" w14:textId="77777777" w:rsidR="0027544D" w:rsidRDefault="0027544D" w:rsidP="002C2F78">
            <w:pPr>
              <w:rPr>
                <w:rFonts w:ascii="Helvetica" w:hAnsi="Helvetica"/>
              </w:rPr>
            </w:pPr>
          </w:p>
          <w:p w14:paraId="1D860DF9" w14:textId="7047CC4F" w:rsidR="0027544D" w:rsidRPr="0027544D" w:rsidRDefault="0027544D" w:rsidP="002C2F78">
            <w:pPr>
              <w:rPr>
                <w:rFonts w:ascii="Helvetica" w:hAnsi="Helvetica"/>
              </w:rPr>
            </w:pPr>
            <w:r w:rsidRPr="00F370FB">
              <w:rPr>
                <w:rFonts w:ascii="Helvetica" w:hAnsi="Helvetica"/>
              </w:rPr>
              <w:t>Give and analyze examples of it from HOD</w:t>
            </w:r>
          </w:p>
        </w:tc>
      </w:tr>
      <w:tr w:rsidR="0027544D" w:rsidRPr="00F370FB" w14:paraId="4F0592A7" w14:textId="77777777" w:rsidTr="0027544D">
        <w:trPr>
          <w:trHeight w:val="3208"/>
        </w:trPr>
        <w:tc>
          <w:tcPr>
            <w:tcW w:w="1911" w:type="dxa"/>
            <w:vMerge/>
          </w:tcPr>
          <w:p w14:paraId="43D304E3" w14:textId="4790D00A" w:rsidR="0027544D" w:rsidRPr="00F370FB" w:rsidRDefault="0027544D">
            <w:pPr>
              <w:rPr>
                <w:rFonts w:ascii="Helvetica" w:hAnsi="Helvetica"/>
              </w:rPr>
            </w:pPr>
          </w:p>
        </w:tc>
        <w:tc>
          <w:tcPr>
            <w:tcW w:w="2616" w:type="dxa"/>
          </w:tcPr>
          <w:p w14:paraId="42392C01" w14:textId="77777777" w:rsidR="0027544D" w:rsidRDefault="0027544D">
            <w:pPr>
              <w:rPr>
                <w:rFonts w:ascii="Helvetica" w:hAnsi="Helvetica"/>
                <w:b/>
                <w:i/>
              </w:rPr>
            </w:pPr>
            <w:r w:rsidRPr="00F370FB">
              <w:rPr>
                <w:rFonts w:ascii="Helvetica" w:hAnsi="Helvetica"/>
                <w:b/>
                <w:i/>
              </w:rPr>
              <w:t>Power of Naming</w:t>
            </w:r>
            <w:r>
              <w:rPr>
                <w:rFonts w:ascii="Helvetica" w:hAnsi="Helvetica"/>
                <w:b/>
                <w:i/>
              </w:rPr>
              <w:t xml:space="preserve"> (semantics)</w:t>
            </w:r>
          </w:p>
          <w:p w14:paraId="116F644A" w14:textId="27CAEDBF" w:rsidR="0027544D" w:rsidRPr="00F370FB" w:rsidRDefault="0027544D">
            <w:pPr>
              <w:rPr>
                <w:rFonts w:ascii="Helvetica" w:hAnsi="Helvetica"/>
                <w:b/>
                <w:i/>
              </w:rPr>
            </w:pPr>
            <w:r w:rsidRPr="00F370FB">
              <w:rPr>
                <w:rFonts w:ascii="Helvetica" w:hAnsi="Helvetica"/>
                <w:b/>
                <w:i/>
              </w:rPr>
              <w:t xml:space="preserve"> </w:t>
            </w:r>
          </w:p>
          <w:p w14:paraId="79672CF7" w14:textId="77777777" w:rsidR="0027544D" w:rsidRPr="00F370FB" w:rsidRDefault="0027544D" w:rsidP="00B95E55">
            <w:pPr>
              <w:rPr>
                <w:rFonts w:ascii="Helvetica" w:hAnsi="Helvetica"/>
              </w:rPr>
            </w:pPr>
            <w:r w:rsidRPr="00F370FB">
              <w:rPr>
                <w:rFonts w:ascii="Helvetica" w:hAnsi="Helvetica"/>
              </w:rPr>
              <w:t xml:space="preserve">(Define it briefly by using Zimbardo) </w:t>
            </w:r>
          </w:p>
          <w:p w14:paraId="05207710" w14:textId="77777777" w:rsidR="0027544D" w:rsidRDefault="0027544D" w:rsidP="00B95E55">
            <w:pPr>
              <w:rPr>
                <w:rFonts w:ascii="Helvetica" w:hAnsi="Helvetica"/>
              </w:rPr>
            </w:pPr>
          </w:p>
          <w:p w14:paraId="063507E1" w14:textId="0C300589" w:rsidR="0027544D" w:rsidRPr="00F370FB" w:rsidRDefault="0027544D" w:rsidP="00AC071F">
            <w:pPr>
              <w:rPr>
                <w:rFonts w:ascii="Helvetica" w:hAnsi="Helvetica"/>
                <w:b/>
              </w:rPr>
            </w:pPr>
            <w:r w:rsidRPr="00F370FB">
              <w:rPr>
                <w:rFonts w:ascii="Helvetica" w:hAnsi="Helvetica"/>
              </w:rPr>
              <w:t>Give and analyze examples of it from HOD</w:t>
            </w:r>
          </w:p>
        </w:tc>
        <w:tc>
          <w:tcPr>
            <w:tcW w:w="2426" w:type="dxa"/>
          </w:tcPr>
          <w:p w14:paraId="7BF8BF24" w14:textId="77777777" w:rsidR="0027544D" w:rsidRDefault="0027544D" w:rsidP="00571503">
            <w:pPr>
              <w:rPr>
                <w:rFonts w:ascii="Helvetica" w:hAnsi="Helvetica"/>
                <w:b/>
                <w:i/>
              </w:rPr>
            </w:pPr>
            <w:r w:rsidRPr="0027544D">
              <w:rPr>
                <w:rFonts w:ascii="Helvetica" w:hAnsi="Helvetica"/>
                <w:b/>
                <w:i/>
              </w:rPr>
              <w:t xml:space="preserve">The importance of work </w:t>
            </w:r>
          </w:p>
          <w:p w14:paraId="3E363FC5" w14:textId="77777777" w:rsidR="0027544D" w:rsidRPr="0027544D" w:rsidRDefault="0027544D" w:rsidP="00571503">
            <w:pPr>
              <w:rPr>
                <w:rFonts w:ascii="Helvetica" w:hAnsi="Helvetica"/>
                <w:b/>
                <w:i/>
              </w:rPr>
            </w:pPr>
          </w:p>
          <w:p w14:paraId="18B609D6" w14:textId="5A1C7B54" w:rsidR="0027544D" w:rsidRDefault="003503A9" w:rsidP="00571503">
            <w:pPr>
              <w:rPr>
                <w:rFonts w:ascii="Helvetica" w:hAnsi="Helvetica"/>
              </w:rPr>
            </w:pPr>
            <w:r>
              <w:rPr>
                <w:rFonts w:ascii="Helvetica" w:hAnsi="Helvetica"/>
              </w:rPr>
              <w:t>Briefly</w:t>
            </w:r>
            <w:r w:rsidR="0027544D">
              <w:rPr>
                <w:rFonts w:ascii="Helvetica" w:hAnsi="Helvetica"/>
              </w:rPr>
              <w:t xml:space="preserve"> discuss the role of work as defined by classical conservatism</w:t>
            </w:r>
          </w:p>
          <w:p w14:paraId="2616EAC1" w14:textId="77777777" w:rsidR="0027544D" w:rsidRDefault="0027544D" w:rsidP="00571503">
            <w:pPr>
              <w:rPr>
                <w:rFonts w:ascii="Helvetica" w:hAnsi="Helvetica"/>
              </w:rPr>
            </w:pPr>
            <w:r>
              <w:rPr>
                <w:rFonts w:ascii="Helvetica" w:hAnsi="Helvetica"/>
              </w:rPr>
              <w:t>(Hobbes or Burke)</w:t>
            </w:r>
          </w:p>
          <w:p w14:paraId="11DAD5AA" w14:textId="77777777" w:rsidR="0027544D" w:rsidRDefault="0027544D" w:rsidP="00571503">
            <w:pPr>
              <w:rPr>
                <w:rFonts w:ascii="Helvetica" w:hAnsi="Helvetica"/>
              </w:rPr>
            </w:pPr>
          </w:p>
          <w:p w14:paraId="3B7BF7DD" w14:textId="26D0CD3B" w:rsidR="0027544D" w:rsidRPr="00F370FB" w:rsidRDefault="0027544D" w:rsidP="00571503">
            <w:pPr>
              <w:rPr>
                <w:rFonts w:ascii="Helvetica" w:hAnsi="Helvetica"/>
              </w:rPr>
            </w:pPr>
            <w:r w:rsidRPr="00F370FB">
              <w:rPr>
                <w:rFonts w:ascii="Helvetica" w:hAnsi="Helvetica"/>
              </w:rPr>
              <w:t>Give and</w:t>
            </w:r>
            <w:r>
              <w:rPr>
                <w:rFonts w:ascii="Helvetica" w:hAnsi="Helvetica"/>
              </w:rPr>
              <w:t xml:space="preserve"> analyze examples of it from HOD</w:t>
            </w:r>
          </w:p>
        </w:tc>
        <w:tc>
          <w:tcPr>
            <w:tcW w:w="2397" w:type="dxa"/>
          </w:tcPr>
          <w:p w14:paraId="0C286E90" w14:textId="3462AA43" w:rsidR="0027544D" w:rsidRPr="0027544D" w:rsidRDefault="0027544D">
            <w:pPr>
              <w:rPr>
                <w:rFonts w:ascii="Helvetica" w:hAnsi="Helvetica"/>
                <w:b/>
                <w:i/>
              </w:rPr>
            </w:pPr>
            <w:r w:rsidRPr="0027544D">
              <w:rPr>
                <w:rFonts w:ascii="Helvetica" w:hAnsi="Helvetica"/>
                <w:b/>
                <w:i/>
              </w:rPr>
              <w:t>The unknowable heart of darkness</w:t>
            </w:r>
          </w:p>
          <w:p w14:paraId="482A9638" w14:textId="77777777" w:rsidR="0027544D" w:rsidRDefault="0027544D">
            <w:pPr>
              <w:rPr>
                <w:rFonts w:ascii="Helvetica" w:hAnsi="Helvetica"/>
              </w:rPr>
            </w:pPr>
          </w:p>
          <w:p w14:paraId="247927F2" w14:textId="77777777" w:rsidR="0027544D" w:rsidRDefault="0027544D">
            <w:pPr>
              <w:rPr>
                <w:rFonts w:ascii="Helvetica" w:hAnsi="Helvetica"/>
              </w:rPr>
            </w:pPr>
            <w:r>
              <w:rPr>
                <w:rFonts w:ascii="Helvetica" w:hAnsi="Helvetica"/>
              </w:rPr>
              <w:t>The central mystery of the novel Kurtz’s horror</w:t>
            </w:r>
          </w:p>
          <w:p w14:paraId="0D75D3E2" w14:textId="77777777" w:rsidR="0027544D" w:rsidRDefault="0027544D">
            <w:pPr>
              <w:rPr>
                <w:rFonts w:ascii="Helvetica" w:hAnsi="Helvetica"/>
              </w:rPr>
            </w:pPr>
          </w:p>
          <w:p w14:paraId="1DE0AACF" w14:textId="3C32AC00" w:rsidR="0027544D" w:rsidRPr="00F370FB" w:rsidRDefault="0027544D" w:rsidP="0027544D">
            <w:pPr>
              <w:rPr>
                <w:rFonts w:ascii="Helvetica" w:hAnsi="Helvetica"/>
              </w:rPr>
            </w:pPr>
            <w:r w:rsidRPr="00F370FB">
              <w:rPr>
                <w:rFonts w:ascii="Helvetica" w:hAnsi="Helvetica"/>
              </w:rPr>
              <w:t>Give and analyze examples of it from HOD</w:t>
            </w:r>
          </w:p>
        </w:tc>
      </w:tr>
    </w:tbl>
    <w:p w14:paraId="51D23824" w14:textId="77777777" w:rsidR="009D682D" w:rsidRDefault="009D682D"/>
    <w:sectPr w:rsidR="009D682D" w:rsidSect="0027544D">
      <w:pgSz w:w="12240" w:h="15840"/>
      <w:pgMar w:top="1440" w:right="1440" w:bottom="16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1EAC"/>
    <w:multiLevelType w:val="hybridMultilevel"/>
    <w:tmpl w:val="F580D9B2"/>
    <w:lvl w:ilvl="0" w:tplc="91C4AB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37EDF"/>
    <w:multiLevelType w:val="hybridMultilevel"/>
    <w:tmpl w:val="5D34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50587"/>
    <w:multiLevelType w:val="hybridMultilevel"/>
    <w:tmpl w:val="5D34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DF"/>
    <w:rsid w:val="000B78DF"/>
    <w:rsid w:val="001137A6"/>
    <w:rsid w:val="00183E49"/>
    <w:rsid w:val="0019274E"/>
    <w:rsid w:val="00230078"/>
    <w:rsid w:val="0027544D"/>
    <w:rsid w:val="002875EF"/>
    <w:rsid w:val="002C2F78"/>
    <w:rsid w:val="002E3EF2"/>
    <w:rsid w:val="003256A2"/>
    <w:rsid w:val="003503A9"/>
    <w:rsid w:val="003B3980"/>
    <w:rsid w:val="00492EA0"/>
    <w:rsid w:val="004B2710"/>
    <w:rsid w:val="005601E4"/>
    <w:rsid w:val="00571503"/>
    <w:rsid w:val="00595370"/>
    <w:rsid w:val="00661D9F"/>
    <w:rsid w:val="007824D2"/>
    <w:rsid w:val="007938FA"/>
    <w:rsid w:val="00896856"/>
    <w:rsid w:val="009D682D"/>
    <w:rsid w:val="009F5AC8"/>
    <w:rsid w:val="00A56505"/>
    <w:rsid w:val="00AC071F"/>
    <w:rsid w:val="00B30C1D"/>
    <w:rsid w:val="00B455EC"/>
    <w:rsid w:val="00B47085"/>
    <w:rsid w:val="00B51B09"/>
    <w:rsid w:val="00B95E55"/>
    <w:rsid w:val="00B968BB"/>
    <w:rsid w:val="00C022D9"/>
    <w:rsid w:val="00C84C7D"/>
    <w:rsid w:val="00C9675C"/>
    <w:rsid w:val="00CA590E"/>
    <w:rsid w:val="00D55566"/>
    <w:rsid w:val="00E0608B"/>
    <w:rsid w:val="00ED6B1F"/>
    <w:rsid w:val="00F370FB"/>
    <w:rsid w:val="00FE42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7F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333">
      <w:bodyDiv w:val="1"/>
      <w:marLeft w:val="0"/>
      <w:marRight w:val="0"/>
      <w:marTop w:val="0"/>
      <w:marBottom w:val="0"/>
      <w:divBdr>
        <w:top w:val="none" w:sz="0" w:space="0" w:color="auto"/>
        <w:left w:val="none" w:sz="0" w:space="0" w:color="auto"/>
        <w:bottom w:val="none" w:sz="0" w:space="0" w:color="auto"/>
        <w:right w:val="none" w:sz="0" w:space="0" w:color="auto"/>
      </w:divBdr>
    </w:div>
    <w:div w:id="1425885366">
      <w:bodyDiv w:val="1"/>
      <w:marLeft w:val="0"/>
      <w:marRight w:val="0"/>
      <w:marTop w:val="0"/>
      <w:marBottom w:val="0"/>
      <w:divBdr>
        <w:top w:val="none" w:sz="0" w:space="0" w:color="auto"/>
        <w:left w:val="none" w:sz="0" w:space="0" w:color="auto"/>
        <w:bottom w:val="none" w:sz="0" w:space="0" w:color="auto"/>
        <w:right w:val="none" w:sz="0" w:space="0" w:color="auto"/>
      </w:divBdr>
    </w:div>
    <w:div w:id="2086567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1</cp:revision>
  <dcterms:created xsi:type="dcterms:W3CDTF">2016-11-30T14:24:00Z</dcterms:created>
  <dcterms:modified xsi:type="dcterms:W3CDTF">2016-12-05T19:13:00Z</dcterms:modified>
</cp:coreProperties>
</file>