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76" w:type="dxa"/>
        <w:tblLook w:val="04A0" w:firstRow="1" w:lastRow="0" w:firstColumn="1" w:lastColumn="0" w:noHBand="0" w:noVBand="1"/>
      </w:tblPr>
      <w:tblGrid>
        <w:gridCol w:w="2755"/>
        <w:gridCol w:w="2755"/>
        <w:gridCol w:w="2755"/>
        <w:gridCol w:w="2755"/>
        <w:gridCol w:w="2756"/>
      </w:tblGrid>
      <w:tr w:rsidR="007560E0" w:rsidTr="007560E0">
        <w:trPr>
          <w:trHeight w:val="980"/>
        </w:trPr>
        <w:tc>
          <w:tcPr>
            <w:tcW w:w="13776" w:type="dxa"/>
            <w:gridSpan w:val="5"/>
            <w:shd w:val="clear" w:color="auto" w:fill="FFFFFF" w:themeFill="background1"/>
          </w:tcPr>
          <w:p w:rsidR="004A02EE" w:rsidRPr="004A02EE" w:rsidRDefault="004A02EE" w:rsidP="004A02EE">
            <w:pPr>
              <w:jc w:val="center"/>
              <w:rPr>
                <w:rFonts w:ascii="Gill Sans Ultra Bold" w:hAnsi="Gill Sans Ultra Bold"/>
                <w:sz w:val="32"/>
                <w:szCs w:val="24"/>
                <w:lang w:val="en-CA"/>
              </w:rPr>
            </w:pPr>
            <w:r w:rsidRPr="004A02EE">
              <w:rPr>
                <w:rFonts w:ascii="Gill Sans Ultra Bold" w:hAnsi="Gill Sans Ultra Bold"/>
                <w:sz w:val="32"/>
                <w:szCs w:val="24"/>
                <w:lang w:val="en-CA"/>
              </w:rPr>
              <w:t xml:space="preserve">Crabbe Final Project </w:t>
            </w:r>
          </w:p>
          <w:p w:rsidR="007560E0" w:rsidRPr="00814907" w:rsidRDefault="007560E0" w:rsidP="004A02EE">
            <w:pPr>
              <w:jc w:val="center"/>
              <w:rPr>
                <w:sz w:val="24"/>
                <w:szCs w:val="24"/>
                <w:lang w:val="en-CA"/>
              </w:rPr>
            </w:pPr>
            <w:r w:rsidRPr="00814907">
              <w:rPr>
                <w:sz w:val="24"/>
                <w:szCs w:val="24"/>
                <w:lang w:val="en-CA"/>
              </w:rPr>
              <w:t>This is the big project for the novel Crabbe—it is for a lot of your mark. Do well and you will get a good grade on this unit.</w:t>
            </w:r>
          </w:p>
          <w:p w:rsidR="007560E0" w:rsidRPr="00814907" w:rsidRDefault="007560E0" w:rsidP="004A02EE">
            <w:pPr>
              <w:jc w:val="center"/>
              <w:rPr>
                <w:sz w:val="24"/>
                <w:szCs w:val="24"/>
                <w:lang w:val="en-CA"/>
              </w:rPr>
            </w:pPr>
            <w:r w:rsidRPr="00814907">
              <w:rPr>
                <w:sz w:val="24"/>
                <w:szCs w:val="24"/>
                <w:lang w:val="en-CA"/>
              </w:rPr>
              <w:t>There are two parts:</w:t>
            </w:r>
          </w:p>
          <w:p w:rsidR="007560E0" w:rsidRPr="00814907" w:rsidRDefault="007560E0" w:rsidP="004A02EE">
            <w:pPr>
              <w:pStyle w:val="ListParagraph"/>
              <w:numPr>
                <w:ilvl w:val="1"/>
                <w:numId w:val="8"/>
              </w:numPr>
              <w:ind w:left="720"/>
              <w:jc w:val="center"/>
              <w:rPr>
                <w:sz w:val="24"/>
                <w:szCs w:val="24"/>
                <w:lang w:val="en-CA"/>
              </w:rPr>
            </w:pPr>
            <w:r w:rsidRPr="00814907">
              <w:rPr>
                <w:sz w:val="24"/>
                <w:szCs w:val="24"/>
                <w:lang w:val="en-CA"/>
              </w:rPr>
              <w:t>A news story</w:t>
            </w:r>
          </w:p>
          <w:p w:rsidR="007560E0" w:rsidRPr="00814907" w:rsidRDefault="007560E0" w:rsidP="004A02EE">
            <w:pPr>
              <w:pStyle w:val="ListParagraph"/>
              <w:numPr>
                <w:ilvl w:val="1"/>
                <w:numId w:val="8"/>
              </w:numPr>
              <w:ind w:left="720"/>
              <w:jc w:val="center"/>
              <w:rPr>
                <w:sz w:val="24"/>
                <w:szCs w:val="24"/>
                <w:lang w:val="en-CA"/>
              </w:rPr>
            </w:pPr>
            <w:r w:rsidRPr="00814907">
              <w:rPr>
                <w:sz w:val="24"/>
                <w:szCs w:val="24"/>
                <w:lang w:val="en-CA"/>
              </w:rPr>
              <w:t xml:space="preserve">A </w:t>
            </w:r>
            <w:r w:rsidR="00814907" w:rsidRPr="00814907">
              <w:rPr>
                <w:sz w:val="24"/>
                <w:szCs w:val="24"/>
                <w:lang w:val="en-CA"/>
              </w:rPr>
              <w:t>cd soundtrack</w:t>
            </w:r>
          </w:p>
          <w:p w:rsidR="00BD113C" w:rsidRPr="00814907" w:rsidRDefault="00BD113C" w:rsidP="00BD113C">
            <w:pPr>
              <w:rPr>
                <w:b/>
                <w:lang w:val="en-CA"/>
              </w:rPr>
            </w:pPr>
            <w:r w:rsidRPr="00814907">
              <w:rPr>
                <w:b/>
                <w:lang w:val="en-CA"/>
              </w:rPr>
              <w:t>This week’s  schedule</w:t>
            </w:r>
          </w:p>
          <w:p w:rsidR="00BD113C" w:rsidRDefault="00BD113C" w:rsidP="00BD113C">
            <w:pPr>
              <w:rPr>
                <w:sz w:val="18"/>
                <w:lang w:val="en-CA"/>
              </w:rPr>
            </w:pPr>
            <w:r w:rsidRPr="00814907">
              <w:rPr>
                <w:sz w:val="18"/>
                <w:lang w:val="en-CA"/>
              </w:rPr>
              <w:t>(Make wise use of your time)</w:t>
            </w:r>
          </w:p>
          <w:p w:rsidR="00814907" w:rsidRPr="00814907" w:rsidRDefault="00814907" w:rsidP="007560E0">
            <w:pPr>
              <w:rPr>
                <w:sz w:val="18"/>
                <w:lang w:val="en-CA"/>
              </w:rPr>
            </w:pPr>
          </w:p>
        </w:tc>
      </w:tr>
      <w:tr w:rsidR="001369E6" w:rsidTr="00BD113C">
        <w:trPr>
          <w:trHeight w:val="526"/>
        </w:trPr>
        <w:tc>
          <w:tcPr>
            <w:tcW w:w="2755" w:type="dxa"/>
            <w:shd w:val="clear" w:color="auto" w:fill="auto"/>
          </w:tcPr>
          <w:p w:rsidR="00BD113C" w:rsidRPr="00814907" w:rsidRDefault="00BD113C" w:rsidP="00BD113C">
            <w:pPr>
              <w:rPr>
                <w:b/>
                <w:sz w:val="18"/>
                <w:szCs w:val="52"/>
                <w:lang w:val="en-CA"/>
              </w:rPr>
            </w:pPr>
            <w:r>
              <w:rPr>
                <w:sz w:val="18"/>
                <w:lang w:val="en-CA"/>
              </w:rPr>
              <w:t>Monday</w:t>
            </w:r>
          </w:p>
        </w:tc>
        <w:tc>
          <w:tcPr>
            <w:tcW w:w="2755" w:type="dxa"/>
            <w:shd w:val="clear" w:color="auto" w:fill="auto"/>
          </w:tcPr>
          <w:p w:rsidR="006514F8" w:rsidRPr="00814907" w:rsidRDefault="00BD113C" w:rsidP="00BD113C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Tuesday</w:t>
            </w:r>
          </w:p>
        </w:tc>
        <w:tc>
          <w:tcPr>
            <w:tcW w:w="2755" w:type="dxa"/>
            <w:shd w:val="clear" w:color="auto" w:fill="auto"/>
          </w:tcPr>
          <w:p w:rsidR="001369E6" w:rsidRPr="00814907" w:rsidRDefault="00BD113C" w:rsidP="00BD113C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Wednesday</w:t>
            </w:r>
          </w:p>
        </w:tc>
        <w:tc>
          <w:tcPr>
            <w:tcW w:w="2755" w:type="dxa"/>
            <w:shd w:val="clear" w:color="auto" w:fill="auto"/>
          </w:tcPr>
          <w:p w:rsidR="007D1794" w:rsidRPr="00814907" w:rsidRDefault="00BD113C" w:rsidP="00BD113C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Thursday</w:t>
            </w:r>
          </w:p>
        </w:tc>
        <w:tc>
          <w:tcPr>
            <w:tcW w:w="2756" w:type="dxa"/>
            <w:shd w:val="clear" w:color="auto" w:fill="auto"/>
          </w:tcPr>
          <w:p w:rsidR="001369E6" w:rsidRPr="00814907" w:rsidRDefault="00BD113C" w:rsidP="00BD113C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Friday</w:t>
            </w:r>
          </w:p>
        </w:tc>
      </w:tr>
      <w:tr w:rsidR="00BD113C" w:rsidTr="00BD113C">
        <w:trPr>
          <w:trHeight w:val="626"/>
        </w:trPr>
        <w:tc>
          <w:tcPr>
            <w:tcW w:w="2755" w:type="dxa"/>
            <w:shd w:val="clear" w:color="auto" w:fill="auto"/>
          </w:tcPr>
          <w:p w:rsidR="00BD113C" w:rsidRPr="00814907" w:rsidRDefault="00BD113C" w:rsidP="006514F8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Library</w:t>
            </w:r>
          </w:p>
        </w:tc>
        <w:tc>
          <w:tcPr>
            <w:tcW w:w="2755" w:type="dxa"/>
            <w:shd w:val="clear" w:color="auto" w:fill="auto"/>
          </w:tcPr>
          <w:p w:rsidR="00BD113C" w:rsidRPr="00814907" w:rsidRDefault="00BD113C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Library</w:t>
            </w:r>
          </w:p>
        </w:tc>
        <w:tc>
          <w:tcPr>
            <w:tcW w:w="2755" w:type="dxa"/>
            <w:shd w:val="clear" w:color="auto" w:fill="auto"/>
          </w:tcPr>
          <w:p w:rsidR="00BD113C" w:rsidRPr="00814907" w:rsidRDefault="00BD113C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Quiz and Movie</w:t>
            </w:r>
          </w:p>
        </w:tc>
        <w:tc>
          <w:tcPr>
            <w:tcW w:w="2755" w:type="dxa"/>
            <w:shd w:val="clear" w:color="auto" w:fill="auto"/>
          </w:tcPr>
          <w:p w:rsidR="00BD113C" w:rsidRPr="00814907" w:rsidRDefault="00BD113C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Library</w:t>
            </w:r>
          </w:p>
        </w:tc>
        <w:tc>
          <w:tcPr>
            <w:tcW w:w="2756" w:type="dxa"/>
            <w:shd w:val="clear" w:color="auto" w:fill="auto"/>
          </w:tcPr>
          <w:p w:rsidR="00BD113C" w:rsidRPr="00814907" w:rsidRDefault="00BD113C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Finishing Movie</w:t>
            </w:r>
          </w:p>
        </w:tc>
      </w:tr>
      <w:tr w:rsidR="00BD113C" w:rsidTr="00BD113C">
        <w:trPr>
          <w:trHeight w:val="626"/>
        </w:trPr>
        <w:tc>
          <w:tcPr>
            <w:tcW w:w="2755" w:type="dxa"/>
            <w:shd w:val="clear" w:color="auto" w:fill="auto"/>
          </w:tcPr>
          <w:p w:rsidR="00BD113C" w:rsidRDefault="00BD113C" w:rsidP="006514F8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Library?</w:t>
            </w:r>
          </w:p>
        </w:tc>
        <w:tc>
          <w:tcPr>
            <w:tcW w:w="2755" w:type="dxa"/>
            <w:shd w:val="clear" w:color="auto" w:fill="auto"/>
          </w:tcPr>
          <w:p w:rsidR="00BD113C" w:rsidRDefault="00BD113C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Library March 26</w:t>
            </w:r>
          </w:p>
        </w:tc>
        <w:tc>
          <w:tcPr>
            <w:tcW w:w="2755" w:type="dxa"/>
            <w:shd w:val="clear" w:color="auto" w:fill="auto"/>
          </w:tcPr>
          <w:p w:rsidR="00BD113C" w:rsidRDefault="00BD113C">
            <w:pPr>
              <w:rPr>
                <w:sz w:val="18"/>
                <w:lang w:val="en-CA"/>
              </w:rPr>
            </w:pPr>
          </w:p>
        </w:tc>
        <w:tc>
          <w:tcPr>
            <w:tcW w:w="2755" w:type="dxa"/>
            <w:shd w:val="clear" w:color="auto" w:fill="auto"/>
          </w:tcPr>
          <w:p w:rsidR="00BD113C" w:rsidRDefault="00BD113C">
            <w:pPr>
              <w:rPr>
                <w:sz w:val="18"/>
                <w:lang w:val="en-CA"/>
              </w:rPr>
            </w:pPr>
          </w:p>
        </w:tc>
        <w:tc>
          <w:tcPr>
            <w:tcW w:w="2756" w:type="dxa"/>
            <w:shd w:val="clear" w:color="auto" w:fill="auto"/>
          </w:tcPr>
          <w:p w:rsidR="00BD113C" w:rsidRDefault="00BD113C">
            <w:pPr>
              <w:rPr>
                <w:sz w:val="18"/>
                <w:lang w:val="en-CA"/>
              </w:rPr>
            </w:pPr>
          </w:p>
        </w:tc>
      </w:tr>
    </w:tbl>
    <w:p w:rsidR="00814907" w:rsidRDefault="00814907">
      <w:pPr>
        <w:rPr>
          <w:lang w:val="en-CA"/>
        </w:rPr>
      </w:pPr>
    </w:p>
    <w:p w:rsidR="009F3651" w:rsidRDefault="001369E6">
      <w:pPr>
        <w:rPr>
          <w:lang w:val="en-CA"/>
        </w:rPr>
      </w:pPr>
      <w:r>
        <w:rPr>
          <w:lang w:val="en-CA"/>
        </w:rPr>
        <w:t>Lis</w:t>
      </w:r>
      <w:r w:rsidR="009F3651">
        <w:rPr>
          <w:lang w:val="en-CA"/>
        </w:rPr>
        <w:t xml:space="preserve">t of </w:t>
      </w:r>
      <w:r w:rsidR="008505FE">
        <w:rPr>
          <w:lang w:val="en-CA"/>
        </w:rPr>
        <w:t>work</w:t>
      </w:r>
      <w:r w:rsidR="009F3651">
        <w:rPr>
          <w:lang w:val="en-CA"/>
        </w:rPr>
        <w:t xml:space="preserve"> that I must complete.</w:t>
      </w:r>
      <w:r w:rsidR="008505FE">
        <w:rPr>
          <w:lang w:val="en-CA"/>
        </w:rPr>
        <w:t>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113C" w:rsidRPr="009F3651" w:rsidTr="00282978">
        <w:tc>
          <w:tcPr>
            <w:tcW w:w="13176" w:type="dxa"/>
            <w:gridSpan w:val="2"/>
          </w:tcPr>
          <w:p w:rsidR="00BD113C" w:rsidRPr="00366409" w:rsidRDefault="00BD113C" w:rsidP="00366409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lang w:val="en-CA"/>
              </w:rPr>
            </w:pPr>
            <w:r w:rsidRPr="00366409">
              <w:rPr>
                <w:b/>
                <w:lang w:val="en-CA"/>
              </w:rPr>
              <w:t>Crabbe Final Project</w:t>
            </w:r>
          </w:p>
        </w:tc>
      </w:tr>
      <w:tr w:rsidR="00BD113C" w:rsidRPr="009F3651" w:rsidTr="00BD113C">
        <w:tc>
          <w:tcPr>
            <w:tcW w:w="6588" w:type="dxa"/>
          </w:tcPr>
          <w:p w:rsidR="00BD113C" w:rsidRPr="009F3651" w:rsidRDefault="00BD113C" w:rsidP="003A3545">
            <w:pPr>
              <w:rPr>
                <w:lang w:val="en-CA"/>
              </w:rPr>
            </w:pPr>
            <w:r>
              <w:rPr>
                <w:lang w:val="en-CA"/>
              </w:rPr>
              <w:t>Newspaper article about Crabbe</w:t>
            </w:r>
          </w:p>
        </w:tc>
        <w:tc>
          <w:tcPr>
            <w:tcW w:w="6588" w:type="dxa"/>
          </w:tcPr>
          <w:p w:rsidR="00BD113C" w:rsidRPr="009F3651" w:rsidRDefault="00BD113C" w:rsidP="003A3545">
            <w:pPr>
              <w:rPr>
                <w:lang w:val="en-CA"/>
              </w:rPr>
            </w:pPr>
            <w:r>
              <w:rPr>
                <w:lang w:val="en-CA"/>
              </w:rPr>
              <w:t>Soundtrack for Crabbe</w:t>
            </w:r>
          </w:p>
        </w:tc>
      </w:tr>
      <w:tr w:rsidR="00BD113C" w:rsidRPr="009F3651" w:rsidTr="0068679E">
        <w:trPr>
          <w:trHeight w:val="547"/>
        </w:trPr>
        <w:tc>
          <w:tcPr>
            <w:tcW w:w="13176" w:type="dxa"/>
            <w:gridSpan w:val="2"/>
            <w:tcBorders>
              <w:bottom w:val="single" w:sz="4" w:space="0" w:color="auto"/>
            </w:tcBorders>
          </w:tcPr>
          <w:p w:rsidR="00BD113C" w:rsidRPr="009F3651" w:rsidRDefault="00BD113C" w:rsidP="008505F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Please see the next page for more info on the final project for Crabbe</w:t>
            </w:r>
          </w:p>
        </w:tc>
      </w:tr>
    </w:tbl>
    <w:p w:rsidR="00BD113C" w:rsidRDefault="00BD113C">
      <w:pPr>
        <w:rPr>
          <w:lang w:val="en-CA"/>
        </w:rPr>
      </w:pPr>
    </w:p>
    <w:p w:rsidR="00BD113C" w:rsidRDefault="00BD113C">
      <w:pPr>
        <w:rPr>
          <w:lang w:val="en-CA"/>
        </w:rPr>
      </w:pPr>
      <w:r>
        <w:rPr>
          <w:lang w:val="en-CA"/>
        </w:rPr>
        <w:br w:type="page"/>
      </w:r>
    </w:p>
    <w:p w:rsidR="00814907" w:rsidRDefault="00814907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22"/>
        <w:gridCol w:w="2422"/>
        <w:gridCol w:w="2422"/>
        <w:gridCol w:w="2070"/>
      </w:tblGrid>
      <w:tr w:rsidR="008B406C" w:rsidTr="00395559">
        <w:tc>
          <w:tcPr>
            <w:tcW w:w="12528" w:type="dxa"/>
            <w:gridSpan w:val="5"/>
            <w:vAlign w:val="center"/>
          </w:tcPr>
          <w:p w:rsidR="008B406C" w:rsidRPr="008B406C" w:rsidRDefault="00814907" w:rsidP="008B406C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lang w:val="en-CA"/>
              </w:rPr>
              <w:br w:type="page"/>
            </w:r>
            <w:r w:rsidR="008B406C" w:rsidRPr="008B406C">
              <w:rPr>
                <w:b/>
                <w:sz w:val="24"/>
                <w:szCs w:val="24"/>
                <w:lang w:val="en-CA"/>
              </w:rPr>
              <w:t>PART 1 News Story on Crabbe</w:t>
            </w:r>
          </w:p>
        </w:tc>
      </w:tr>
      <w:tr w:rsidR="00353C42" w:rsidTr="00AD10DE">
        <w:tc>
          <w:tcPr>
            <w:tcW w:w="3192" w:type="dxa"/>
            <w:vAlign w:val="center"/>
          </w:tcPr>
          <w:p w:rsidR="00353C42" w:rsidRPr="00AD10DE" w:rsidRDefault="00353C42" w:rsidP="00AD10DE">
            <w:pPr>
              <w:jc w:val="center"/>
              <w:rPr>
                <w:b/>
                <w:szCs w:val="24"/>
                <w:lang w:val="en-CA"/>
              </w:rPr>
            </w:pPr>
            <w:r w:rsidRPr="00AD10DE">
              <w:rPr>
                <w:b/>
                <w:szCs w:val="24"/>
                <w:lang w:val="en-CA"/>
              </w:rPr>
              <w:t>Description  and requirements</w:t>
            </w:r>
          </w:p>
        </w:tc>
        <w:tc>
          <w:tcPr>
            <w:tcW w:w="7266" w:type="dxa"/>
            <w:gridSpan w:val="3"/>
            <w:vAlign w:val="center"/>
          </w:tcPr>
          <w:p w:rsidR="00353C42" w:rsidRPr="00AD10DE" w:rsidRDefault="00353C42" w:rsidP="00AD10DE">
            <w:pPr>
              <w:jc w:val="center"/>
              <w:rPr>
                <w:b/>
                <w:szCs w:val="24"/>
                <w:lang w:val="en-CA"/>
              </w:rPr>
            </w:pPr>
            <w:r w:rsidRPr="00AD10DE">
              <w:rPr>
                <w:b/>
                <w:szCs w:val="24"/>
                <w:lang w:val="en-CA"/>
              </w:rPr>
              <w:t>Choices</w:t>
            </w:r>
          </w:p>
        </w:tc>
        <w:tc>
          <w:tcPr>
            <w:tcW w:w="2070" w:type="dxa"/>
            <w:vAlign w:val="center"/>
          </w:tcPr>
          <w:p w:rsidR="00353C42" w:rsidRPr="00AD10DE" w:rsidRDefault="00353C42" w:rsidP="00AD10DE">
            <w:pPr>
              <w:autoSpaceDE w:val="0"/>
              <w:autoSpaceDN w:val="0"/>
              <w:adjustRightInd w:val="0"/>
              <w:jc w:val="center"/>
              <w:rPr>
                <w:rFonts w:cs="Palatino-Bold"/>
                <w:b/>
                <w:bCs/>
                <w:color w:val="231F20"/>
                <w:szCs w:val="19"/>
              </w:rPr>
            </w:pPr>
            <w:r w:rsidRPr="00AD10DE">
              <w:rPr>
                <w:rFonts w:cs="Palatino-Bold"/>
                <w:b/>
                <w:bCs/>
                <w:color w:val="231F20"/>
                <w:szCs w:val="19"/>
              </w:rPr>
              <w:t>Expectations Assessed</w:t>
            </w:r>
          </w:p>
        </w:tc>
      </w:tr>
      <w:tr w:rsidR="00484D26" w:rsidTr="008A3D42">
        <w:trPr>
          <w:trHeight w:val="1320"/>
        </w:trPr>
        <w:tc>
          <w:tcPr>
            <w:tcW w:w="3192" w:type="dxa"/>
            <w:vMerge w:val="restart"/>
          </w:tcPr>
          <w:p w:rsidR="00484D26" w:rsidRPr="00AD10DE" w:rsidRDefault="00484D26">
            <w:pPr>
              <w:rPr>
                <w:b/>
                <w:sz w:val="24"/>
                <w:szCs w:val="24"/>
                <w:lang w:val="en-CA"/>
              </w:rPr>
            </w:pPr>
            <w:r w:rsidRPr="00AD10DE">
              <w:rPr>
                <w:b/>
                <w:sz w:val="24"/>
                <w:szCs w:val="24"/>
                <w:lang w:val="en-CA"/>
              </w:rPr>
              <w:t>News Story</w:t>
            </w:r>
          </w:p>
          <w:p w:rsidR="00484D26" w:rsidRDefault="00484D26" w:rsidP="00353C42">
            <w:pPr>
              <w:rPr>
                <w:sz w:val="24"/>
                <w:szCs w:val="24"/>
                <w:lang w:val="en-CA"/>
              </w:rPr>
            </w:pPr>
            <w:r w:rsidRPr="00353C42">
              <w:rPr>
                <w:sz w:val="24"/>
                <w:szCs w:val="24"/>
                <w:lang w:val="en-CA"/>
              </w:rPr>
              <w:t>200</w:t>
            </w:r>
            <w:r w:rsidR="00BD113C">
              <w:rPr>
                <w:sz w:val="24"/>
                <w:szCs w:val="24"/>
                <w:lang w:val="en-CA"/>
              </w:rPr>
              <w:t xml:space="preserve"> - 300 </w:t>
            </w:r>
            <w:r w:rsidRPr="00353C42">
              <w:rPr>
                <w:sz w:val="24"/>
                <w:szCs w:val="24"/>
                <w:lang w:val="en-CA"/>
              </w:rPr>
              <w:t>word news story</w:t>
            </w:r>
            <w:r>
              <w:rPr>
                <w:sz w:val="24"/>
                <w:szCs w:val="24"/>
                <w:lang w:val="en-CA"/>
              </w:rPr>
              <w:t xml:space="preserve"> that addresses the “who, what, when, where, and why” of the headline. </w:t>
            </w:r>
          </w:p>
          <w:p w:rsidR="00484D26" w:rsidRDefault="00484D26" w:rsidP="00353C42">
            <w:pPr>
              <w:rPr>
                <w:sz w:val="24"/>
                <w:szCs w:val="24"/>
                <w:lang w:val="en-CA"/>
              </w:rPr>
            </w:pPr>
          </w:p>
          <w:p w:rsidR="00484D26" w:rsidRDefault="00484D26" w:rsidP="00353C42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Use facts from the story!</w:t>
            </w:r>
          </w:p>
          <w:p w:rsidR="00484D26" w:rsidRPr="00353C42" w:rsidRDefault="00484D26" w:rsidP="00353C42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Think about the perspective of a newspaper. The news paper would not know everything that the reader does. </w:t>
            </w:r>
          </w:p>
          <w:p w:rsidR="00484D26" w:rsidRDefault="00484D26">
            <w:pPr>
              <w:rPr>
                <w:sz w:val="24"/>
                <w:szCs w:val="24"/>
                <w:lang w:val="en-CA"/>
              </w:rPr>
            </w:pPr>
          </w:p>
          <w:p w:rsidR="00484D26" w:rsidRDefault="00484D26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Audience is an average person from Crabbe’s school</w:t>
            </w:r>
          </w:p>
          <w:p w:rsidR="00484D26" w:rsidRPr="00353C42" w:rsidRDefault="00484D26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422" w:type="dxa"/>
          </w:tcPr>
          <w:p w:rsidR="00484D26" w:rsidRPr="006A40F2" w:rsidRDefault="00484D26" w:rsidP="006A40F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Headline 1</w:t>
            </w:r>
          </w:p>
          <w:p w:rsidR="00484D26" w:rsidRDefault="00484D26" w:rsidP="006A40F2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Missing boy casts pall over local high school graduation </w:t>
            </w:r>
          </w:p>
          <w:p w:rsidR="00484D26" w:rsidRDefault="00484D26" w:rsidP="00353C42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422" w:type="dxa"/>
          </w:tcPr>
          <w:p w:rsidR="00484D26" w:rsidRPr="006A40F2" w:rsidRDefault="00484D26" w:rsidP="003A744F">
            <w:pPr>
              <w:rPr>
                <w:b/>
                <w:sz w:val="24"/>
                <w:szCs w:val="24"/>
                <w:lang w:val="en-CA"/>
              </w:rPr>
            </w:pPr>
            <w:r w:rsidRPr="006A40F2">
              <w:rPr>
                <w:b/>
                <w:sz w:val="24"/>
                <w:szCs w:val="24"/>
                <w:lang w:val="en-CA"/>
              </w:rPr>
              <w:t>Headline 2</w:t>
            </w:r>
          </w:p>
          <w:p w:rsidR="00484D26" w:rsidRPr="00353C42" w:rsidRDefault="00484D26" w:rsidP="003A744F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Lawyer John Crabbe charged with drinking and driving</w:t>
            </w:r>
          </w:p>
          <w:p w:rsidR="00484D26" w:rsidRPr="006A40F2" w:rsidRDefault="00484D26" w:rsidP="006A40F2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422" w:type="dxa"/>
          </w:tcPr>
          <w:p w:rsidR="00484D26" w:rsidRDefault="00484D26" w:rsidP="006A40F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Headline 3</w:t>
            </w:r>
          </w:p>
          <w:p w:rsidR="00484D26" w:rsidRDefault="00484D26" w:rsidP="006A40F2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Missing Youth </w:t>
            </w:r>
            <w:r w:rsidRPr="00353C42">
              <w:rPr>
                <w:sz w:val="24"/>
                <w:szCs w:val="24"/>
                <w:lang w:val="en-CA"/>
              </w:rPr>
              <w:t>Franklin Crabbe is found</w:t>
            </w:r>
            <w:r>
              <w:rPr>
                <w:sz w:val="24"/>
                <w:szCs w:val="24"/>
                <w:lang w:val="en-CA"/>
              </w:rPr>
              <w:t xml:space="preserve"> near death</w:t>
            </w:r>
          </w:p>
          <w:p w:rsidR="00484D26" w:rsidRPr="00353C42" w:rsidRDefault="00484D26" w:rsidP="006A40F2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070" w:type="dxa"/>
            <w:vMerge w:val="restart"/>
          </w:tcPr>
          <w:p w:rsidR="00484D26" w:rsidRPr="00A225F3" w:rsidRDefault="00484D26" w:rsidP="00484D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sz w:val="16"/>
                <w:szCs w:val="16"/>
                <w:lang w:val="en-CA"/>
              </w:rPr>
            </w:pPr>
            <w:r w:rsidRPr="00A225F3">
              <w:rPr>
                <w:rFonts w:cs="Palatino-Bold"/>
                <w:bCs/>
                <w:color w:val="231F20"/>
                <w:sz w:val="16"/>
                <w:szCs w:val="16"/>
              </w:rPr>
              <w:t xml:space="preserve">Applying Knowledge of Conventions: use editing, proofreading, and publishing skills </w:t>
            </w:r>
            <w:proofErr w:type="spellStart"/>
            <w:r w:rsidRPr="00A225F3">
              <w:rPr>
                <w:rFonts w:cs="Palatino-Bold"/>
                <w:bCs/>
                <w:color w:val="231F20"/>
                <w:sz w:val="16"/>
                <w:szCs w:val="16"/>
              </w:rPr>
              <w:t>andstrategies</w:t>
            </w:r>
            <w:proofErr w:type="spellEnd"/>
            <w:r w:rsidRPr="00A225F3">
              <w:rPr>
                <w:rFonts w:cs="Palatino-Bold"/>
                <w:bCs/>
                <w:color w:val="231F20"/>
                <w:sz w:val="16"/>
                <w:szCs w:val="16"/>
              </w:rPr>
              <w:t>, and knowledge of language conventions, to correct errors, refine expression, and present their work effectively</w:t>
            </w:r>
          </w:p>
          <w:p w:rsidR="00484D26" w:rsidRDefault="00484D26" w:rsidP="00484D26">
            <w:pPr>
              <w:autoSpaceDE w:val="0"/>
              <w:autoSpaceDN w:val="0"/>
              <w:adjustRightInd w:val="0"/>
              <w:ind w:left="342"/>
              <w:rPr>
                <w:rFonts w:cs="Palatino-Bold"/>
                <w:bCs/>
                <w:color w:val="231F20"/>
                <w:sz w:val="16"/>
                <w:szCs w:val="16"/>
              </w:rPr>
            </w:pPr>
          </w:p>
          <w:p w:rsidR="00484D26" w:rsidRPr="00484D26" w:rsidRDefault="00484D26" w:rsidP="00484D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cs="Palatino-Bold"/>
                <w:bCs/>
                <w:color w:val="231F20"/>
                <w:sz w:val="19"/>
                <w:szCs w:val="19"/>
              </w:rPr>
            </w:pPr>
            <w:r w:rsidRPr="00484D26">
              <w:rPr>
                <w:rFonts w:cs="Palatino-Bold"/>
                <w:bCs/>
                <w:color w:val="231F20"/>
                <w:sz w:val="16"/>
                <w:szCs w:val="16"/>
              </w:rPr>
              <w:t>Developing and Organizing Content: generate, gather, and organize ideas and information to write for an intended purpose and audience;</w:t>
            </w:r>
          </w:p>
          <w:p w:rsidR="00484D26" w:rsidRPr="00353C42" w:rsidRDefault="00484D26" w:rsidP="003F7973">
            <w:pPr>
              <w:autoSpaceDE w:val="0"/>
              <w:autoSpaceDN w:val="0"/>
              <w:adjustRightInd w:val="0"/>
              <w:rPr>
                <w:sz w:val="16"/>
                <w:szCs w:val="16"/>
                <w:lang w:val="en-CA"/>
              </w:rPr>
            </w:pPr>
          </w:p>
        </w:tc>
      </w:tr>
      <w:tr w:rsidR="00484D26" w:rsidTr="006A40F2">
        <w:trPr>
          <w:trHeight w:val="1320"/>
        </w:trPr>
        <w:tc>
          <w:tcPr>
            <w:tcW w:w="3192" w:type="dxa"/>
            <w:vMerge/>
          </w:tcPr>
          <w:p w:rsidR="00484D26" w:rsidRPr="00AD10DE" w:rsidRDefault="00484D26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422" w:type="dxa"/>
          </w:tcPr>
          <w:p w:rsidR="00484D26" w:rsidRPr="009D03D2" w:rsidRDefault="00484D26" w:rsidP="006A40F2">
            <w:pPr>
              <w:rPr>
                <w:b/>
                <w:sz w:val="24"/>
                <w:szCs w:val="24"/>
                <w:lang w:val="en-CA"/>
              </w:rPr>
            </w:pPr>
            <w:r w:rsidRPr="009D03D2">
              <w:rPr>
                <w:b/>
                <w:sz w:val="24"/>
                <w:szCs w:val="24"/>
                <w:lang w:val="en-CA"/>
              </w:rPr>
              <w:t>Hint:</w:t>
            </w:r>
          </w:p>
          <w:p w:rsidR="00484D26" w:rsidRDefault="00484D26" w:rsidP="006A40F2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This takes place during the start of the book</w:t>
            </w:r>
          </w:p>
          <w:p w:rsidR="00484D26" w:rsidRDefault="00484D26" w:rsidP="006A40F2">
            <w:pPr>
              <w:rPr>
                <w:sz w:val="24"/>
                <w:szCs w:val="24"/>
                <w:lang w:val="en-CA"/>
              </w:rPr>
            </w:pPr>
          </w:p>
          <w:p w:rsidR="00484D26" w:rsidRPr="006A40F2" w:rsidRDefault="00484D26" w:rsidP="006A40F2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What would happen at Crabbe’s school after his disappearance and what would a newspaper say about it</w:t>
            </w:r>
          </w:p>
        </w:tc>
        <w:tc>
          <w:tcPr>
            <w:tcW w:w="2422" w:type="dxa"/>
          </w:tcPr>
          <w:p w:rsidR="00484D26" w:rsidRDefault="00484D26" w:rsidP="006A40F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Hint: </w:t>
            </w:r>
          </w:p>
          <w:p w:rsidR="00484D26" w:rsidRPr="009D03D2" w:rsidRDefault="00484D26" w:rsidP="006A40F2">
            <w:pPr>
              <w:rPr>
                <w:sz w:val="24"/>
                <w:szCs w:val="24"/>
                <w:lang w:val="en-CA"/>
              </w:rPr>
            </w:pPr>
            <w:r w:rsidRPr="009D03D2">
              <w:rPr>
                <w:sz w:val="24"/>
                <w:szCs w:val="24"/>
                <w:lang w:val="en-CA"/>
              </w:rPr>
              <w:t>This doesn’t happen in</w:t>
            </w:r>
            <w:r>
              <w:rPr>
                <w:sz w:val="24"/>
                <w:szCs w:val="24"/>
                <w:lang w:val="en-CA"/>
              </w:rPr>
              <w:t xml:space="preserve"> the book. But it could have…</w:t>
            </w:r>
          </w:p>
          <w:p w:rsidR="00484D26" w:rsidRPr="009D03D2" w:rsidRDefault="00484D26" w:rsidP="006A40F2">
            <w:pPr>
              <w:rPr>
                <w:sz w:val="24"/>
                <w:szCs w:val="24"/>
                <w:lang w:val="en-CA"/>
              </w:rPr>
            </w:pPr>
          </w:p>
          <w:p w:rsidR="00484D26" w:rsidRDefault="00484D26" w:rsidP="006A40F2">
            <w:pPr>
              <w:rPr>
                <w:b/>
                <w:sz w:val="24"/>
                <w:szCs w:val="24"/>
                <w:lang w:val="en-CA"/>
              </w:rPr>
            </w:pPr>
            <w:r w:rsidRPr="009D03D2">
              <w:rPr>
                <w:sz w:val="24"/>
                <w:szCs w:val="24"/>
                <w:lang w:val="en-CA"/>
              </w:rPr>
              <w:t>What would happen to Crabbe’s parents after his disappearance</w:t>
            </w:r>
            <w:r>
              <w:rPr>
                <w:sz w:val="24"/>
                <w:szCs w:val="24"/>
                <w:lang w:val="en-CA"/>
              </w:rPr>
              <w:t xml:space="preserve"> and what would a newspaper say about it</w:t>
            </w:r>
          </w:p>
        </w:tc>
        <w:tc>
          <w:tcPr>
            <w:tcW w:w="2422" w:type="dxa"/>
          </w:tcPr>
          <w:p w:rsidR="00484D26" w:rsidRDefault="00484D26" w:rsidP="006A40F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Hint: </w:t>
            </w:r>
            <w:r w:rsidRPr="009D03D2">
              <w:rPr>
                <w:sz w:val="24"/>
                <w:szCs w:val="24"/>
                <w:lang w:val="en-CA"/>
              </w:rPr>
              <w:t>What would happen after Crabbe’s return?</w:t>
            </w:r>
          </w:p>
          <w:p w:rsidR="00484D26" w:rsidRDefault="00484D26" w:rsidP="009D03D2">
            <w:pPr>
              <w:rPr>
                <w:sz w:val="24"/>
                <w:szCs w:val="24"/>
                <w:lang w:val="en-CA"/>
              </w:rPr>
            </w:pPr>
          </w:p>
          <w:p w:rsidR="00484D26" w:rsidRPr="009D03D2" w:rsidRDefault="00484D26" w:rsidP="009D03D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What</w:t>
            </w:r>
            <w:r w:rsidRPr="009D03D2">
              <w:rPr>
                <w:sz w:val="24"/>
                <w:szCs w:val="24"/>
                <w:lang w:val="en-CA"/>
              </w:rPr>
              <w:t xml:space="preserve"> would a newspaper report on the recovery of a young man that</w:t>
            </w:r>
            <w:r>
              <w:rPr>
                <w:sz w:val="24"/>
                <w:szCs w:val="24"/>
                <w:lang w:val="en-CA"/>
              </w:rPr>
              <w:t xml:space="preserve"> </w:t>
            </w:r>
            <w:r w:rsidR="00BD113C">
              <w:rPr>
                <w:sz w:val="24"/>
                <w:szCs w:val="24"/>
                <w:lang w:val="en-CA"/>
              </w:rPr>
              <w:t>disappeared</w:t>
            </w:r>
            <w:r>
              <w:rPr>
                <w:sz w:val="24"/>
                <w:szCs w:val="24"/>
                <w:lang w:val="en-CA"/>
              </w:rPr>
              <w:t>?</w:t>
            </w:r>
          </w:p>
        </w:tc>
        <w:tc>
          <w:tcPr>
            <w:tcW w:w="2070" w:type="dxa"/>
            <w:vMerge/>
          </w:tcPr>
          <w:p w:rsidR="00484D26" w:rsidRPr="00353C42" w:rsidRDefault="00484D26" w:rsidP="003F7973">
            <w:pPr>
              <w:autoSpaceDE w:val="0"/>
              <w:autoSpaceDN w:val="0"/>
              <w:adjustRightInd w:val="0"/>
              <w:rPr>
                <w:rFonts w:cs="Palatino-Bold"/>
                <w:bCs/>
                <w:color w:val="231F20"/>
                <w:sz w:val="16"/>
                <w:szCs w:val="16"/>
              </w:rPr>
            </w:pPr>
          </w:p>
        </w:tc>
      </w:tr>
    </w:tbl>
    <w:p w:rsidR="007D1794" w:rsidRDefault="007D1794"/>
    <w:p w:rsidR="007D1794" w:rsidRPr="008B406C" w:rsidRDefault="007D1794" w:rsidP="007D1794">
      <w:pPr>
        <w:spacing w:after="0" w:line="240" w:lineRule="auto"/>
        <w:rPr>
          <w:b/>
          <w:sz w:val="24"/>
          <w:szCs w:val="24"/>
          <w:lang w:val="en-CA"/>
        </w:rPr>
      </w:pPr>
      <w:r w:rsidRPr="008B406C">
        <w:rPr>
          <w:b/>
          <w:sz w:val="24"/>
          <w:szCs w:val="24"/>
          <w:lang w:val="en-CA"/>
        </w:rPr>
        <w:t>Checklist</w:t>
      </w:r>
    </w:p>
    <w:p w:rsidR="007D1794" w:rsidRDefault="007D1794" w:rsidP="007D179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CA"/>
        </w:rPr>
      </w:pPr>
      <w:r w:rsidRPr="009F3651">
        <w:rPr>
          <w:sz w:val="24"/>
          <w:szCs w:val="24"/>
          <w:lang w:val="en-CA"/>
        </w:rPr>
        <w:t xml:space="preserve">I have </w:t>
      </w:r>
      <w:r>
        <w:rPr>
          <w:sz w:val="24"/>
          <w:szCs w:val="24"/>
          <w:lang w:val="en-CA"/>
        </w:rPr>
        <w:t>a 200</w:t>
      </w:r>
      <w:r w:rsidR="00BD113C">
        <w:rPr>
          <w:sz w:val="24"/>
          <w:szCs w:val="24"/>
          <w:lang w:val="en-CA"/>
        </w:rPr>
        <w:t>-300</w:t>
      </w:r>
      <w:r>
        <w:rPr>
          <w:sz w:val="24"/>
          <w:szCs w:val="24"/>
          <w:lang w:val="en-CA"/>
        </w:rPr>
        <w:t xml:space="preserve"> word news story with a Headline, Byline,  Dateline, and Lead</w:t>
      </w:r>
    </w:p>
    <w:p w:rsidR="007D1794" w:rsidRDefault="007D1794" w:rsidP="007D179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 answered the 5 </w:t>
      </w:r>
      <w:proofErr w:type="spellStart"/>
      <w:r>
        <w:rPr>
          <w:sz w:val="24"/>
          <w:szCs w:val="24"/>
          <w:lang w:val="en-CA"/>
        </w:rPr>
        <w:t>ws</w:t>
      </w:r>
      <w:proofErr w:type="spellEnd"/>
      <w:r>
        <w:rPr>
          <w:sz w:val="24"/>
          <w:szCs w:val="24"/>
          <w:lang w:val="en-CA"/>
        </w:rPr>
        <w:t xml:space="preserve"> and included testimony of experts, witnesses, or friends </w:t>
      </w:r>
      <w:r w:rsidR="00484D26">
        <w:rPr>
          <w:sz w:val="24"/>
          <w:szCs w:val="24"/>
          <w:lang w:val="en-CA"/>
        </w:rPr>
        <w:t xml:space="preserve">and so on. </w:t>
      </w:r>
    </w:p>
    <w:p w:rsidR="00484D26" w:rsidRDefault="007D1794" w:rsidP="00484D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CA"/>
        </w:rPr>
      </w:pPr>
      <w:r w:rsidRPr="00694F2B">
        <w:rPr>
          <w:sz w:val="24"/>
          <w:szCs w:val="24"/>
          <w:lang w:val="en-CA"/>
        </w:rPr>
        <w:t xml:space="preserve">I </w:t>
      </w:r>
      <w:r w:rsidR="00484D26">
        <w:rPr>
          <w:sz w:val="24"/>
          <w:szCs w:val="24"/>
          <w:lang w:val="en-CA"/>
        </w:rPr>
        <w:t>have included a picture with a caption</w:t>
      </w:r>
    </w:p>
    <w:p w:rsidR="00484D26" w:rsidRDefault="00484D2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 w:type="page"/>
      </w:r>
    </w:p>
    <w:p w:rsidR="00032405" w:rsidRDefault="00032405" w:rsidP="00484D26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70"/>
        <w:gridCol w:w="2922"/>
      </w:tblGrid>
      <w:tr w:rsidR="008B406C" w:rsidTr="00B80047">
        <w:tc>
          <w:tcPr>
            <w:tcW w:w="12528" w:type="dxa"/>
            <w:gridSpan w:val="3"/>
          </w:tcPr>
          <w:p w:rsidR="008B406C" w:rsidRPr="00442B56" w:rsidRDefault="008B406C" w:rsidP="008B406C">
            <w:pPr>
              <w:jc w:val="center"/>
              <w:rPr>
                <w:rFonts w:cs="Palatino-Bold"/>
                <w:bCs/>
                <w:color w:val="231F20"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en-CA"/>
              </w:rPr>
              <w:t>Part 2: Soundtrack  for Crabbe</w:t>
            </w:r>
          </w:p>
        </w:tc>
      </w:tr>
      <w:tr w:rsidR="00996A33" w:rsidTr="00996A33">
        <w:trPr>
          <w:trHeight w:val="1965"/>
        </w:trPr>
        <w:tc>
          <w:tcPr>
            <w:tcW w:w="3936" w:type="dxa"/>
            <w:vMerge w:val="restart"/>
          </w:tcPr>
          <w:p w:rsidR="00996A33" w:rsidRDefault="00996A33" w:rsidP="004C39F2">
            <w:pPr>
              <w:rPr>
                <w:sz w:val="24"/>
                <w:szCs w:val="24"/>
                <w:lang w:val="en-CA"/>
              </w:rPr>
            </w:pPr>
            <w:r w:rsidRPr="006A40F2">
              <w:rPr>
                <w:b/>
                <w:sz w:val="24"/>
                <w:szCs w:val="24"/>
                <w:lang w:val="en-CA"/>
              </w:rPr>
              <w:t>Music CD</w:t>
            </w:r>
          </w:p>
          <w:p w:rsidR="00996A33" w:rsidRDefault="00996A33" w:rsidP="004C39F2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Create a an album (a collection of at least 8 songs that relate to the themes of Crabbe</w:t>
            </w:r>
            <w:r w:rsidR="005F3DC3">
              <w:rPr>
                <w:sz w:val="24"/>
                <w:szCs w:val="24"/>
                <w:lang w:val="en-CA"/>
              </w:rPr>
              <w:t>)</w:t>
            </w:r>
            <w:r>
              <w:rPr>
                <w:sz w:val="24"/>
                <w:szCs w:val="24"/>
                <w:lang w:val="en-CA"/>
              </w:rPr>
              <w:t xml:space="preserve"> </w:t>
            </w:r>
          </w:p>
          <w:p w:rsidR="00996A33" w:rsidRDefault="00996A33" w:rsidP="004C39F2">
            <w:pPr>
              <w:rPr>
                <w:sz w:val="24"/>
                <w:szCs w:val="24"/>
                <w:lang w:val="en-CA"/>
              </w:rPr>
            </w:pPr>
          </w:p>
          <w:p w:rsidR="00996A33" w:rsidRPr="00BD113C" w:rsidRDefault="00996A33" w:rsidP="00996A33">
            <w:pPr>
              <w:rPr>
                <w:color w:val="FFFFFF" w:themeColor="background1"/>
                <w:sz w:val="24"/>
                <w:szCs w:val="24"/>
                <w:lang w:val="en-CA"/>
              </w:rPr>
            </w:pPr>
            <w:r w:rsidRPr="00BD113C">
              <w:rPr>
                <w:color w:val="FFFFFF" w:themeColor="background1"/>
                <w:sz w:val="24"/>
                <w:szCs w:val="24"/>
                <w:highlight w:val="black"/>
                <w:lang w:val="en-CA"/>
              </w:rPr>
              <w:t>I don’t actually want a CD</w:t>
            </w:r>
          </w:p>
          <w:p w:rsidR="00996A33" w:rsidRDefault="00996A33" w:rsidP="00996A33">
            <w:pPr>
              <w:rPr>
                <w:sz w:val="24"/>
                <w:szCs w:val="24"/>
                <w:lang w:val="en-CA"/>
              </w:rPr>
            </w:pPr>
          </w:p>
          <w:p w:rsidR="00996A33" w:rsidRDefault="00996A33" w:rsidP="00996A33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You need to create</w:t>
            </w:r>
          </w:p>
          <w:p w:rsidR="00996A33" w:rsidRPr="00996A33" w:rsidRDefault="00996A33" w:rsidP="00996A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CA"/>
              </w:rPr>
            </w:pPr>
            <w:r w:rsidRPr="00996A33">
              <w:rPr>
                <w:sz w:val="24"/>
                <w:szCs w:val="24"/>
                <w:lang w:val="en-CA"/>
              </w:rPr>
              <w:t>an album cover with art work</w:t>
            </w:r>
          </w:p>
          <w:p w:rsidR="00996A33" w:rsidRDefault="00996A33" w:rsidP="00996A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a listing of at least 8 song tracks that relate to the themes of Crabbe </w:t>
            </w:r>
          </w:p>
          <w:p w:rsidR="00996A33" w:rsidRPr="00996A33" w:rsidRDefault="00996A33" w:rsidP="00996A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an analysis of 4 song lyrics from your soundtrack looking at how they relate to the themes of Crabbe</w:t>
            </w:r>
            <w:r w:rsidRPr="00996A33">
              <w:rPr>
                <w:sz w:val="24"/>
                <w:szCs w:val="24"/>
                <w:lang w:val="en-CA"/>
              </w:rPr>
              <w:t xml:space="preserve">  </w:t>
            </w:r>
          </w:p>
        </w:tc>
        <w:tc>
          <w:tcPr>
            <w:tcW w:w="5670" w:type="dxa"/>
          </w:tcPr>
          <w:p w:rsidR="00996A33" w:rsidRDefault="00996A33" w:rsidP="004C39F2">
            <w:pPr>
              <w:rPr>
                <w:b/>
                <w:sz w:val="24"/>
                <w:szCs w:val="24"/>
                <w:lang w:val="en-CA"/>
              </w:rPr>
            </w:pPr>
            <w:r w:rsidRPr="00442B56">
              <w:rPr>
                <w:b/>
                <w:sz w:val="24"/>
                <w:szCs w:val="24"/>
                <w:lang w:val="en-CA"/>
              </w:rPr>
              <w:t>Theme: Survival</w:t>
            </w:r>
          </w:p>
          <w:p w:rsidR="00996A33" w:rsidRPr="00442B56" w:rsidRDefault="00996A33" w:rsidP="004C39F2">
            <w:pPr>
              <w:rPr>
                <w:b/>
                <w:sz w:val="24"/>
                <w:szCs w:val="24"/>
                <w:lang w:val="en-CA"/>
              </w:rPr>
            </w:pPr>
          </w:p>
          <w:p w:rsidR="00996A33" w:rsidRDefault="00996A33" w:rsidP="004C39F2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Crabbe has to survive in the wild by himself which is a task he is mentally unprepared for. </w:t>
            </w:r>
          </w:p>
          <w:p w:rsidR="00996A33" w:rsidRPr="00676A2E" w:rsidRDefault="00996A33" w:rsidP="004C39F2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922" w:type="dxa"/>
            <w:vMerge w:val="restart"/>
          </w:tcPr>
          <w:p w:rsidR="00996A33" w:rsidRDefault="00996A33" w:rsidP="004C39F2">
            <w:pPr>
              <w:rPr>
                <w:rFonts w:cs="Palatino-Bold"/>
                <w:bCs/>
                <w:color w:val="231F20"/>
                <w:sz w:val="16"/>
                <w:szCs w:val="16"/>
              </w:rPr>
            </w:pPr>
            <w:r>
              <w:rPr>
                <w:rFonts w:cs="Palatino-Bold"/>
                <w:bCs/>
                <w:color w:val="231F20"/>
                <w:sz w:val="16"/>
                <w:szCs w:val="16"/>
              </w:rPr>
              <w:t>Curriculum Expectations</w:t>
            </w:r>
          </w:p>
          <w:p w:rsidR="00996A33" w:rsidRDefault="00996A33" w:rsidP="004C39F2">
            <w:pPr>
              <w:rPr>
                <w:rFonts w:cs="Palatino-Bold"/>
                <w:bCs/>
                <w:color w:val="231F20"/>
                <w:sz w:val="16"/>
                <w:szCs w:val="16"/>
              </w:rPr>
            </w:pPr>
          </w:p>
          <w:p w:rsidR="00996A33" w:rsidRDefault="00996A33" w:rsidP="00484D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cs="Palatino-Bold"/>
                <w:bCs/>
                <w:color w:val="231F20"/>
                <w:sz w:val="16"/>
                <w:szCs w:val="16"/>
              </w:rPr>
            </w:pPr>
            <w:r w:rsidRPr="00442B56">
              <w:rPr>
                <w:rFonts w:cs="Palatino-Bold"/>
                <w:bCs/>
                <w:color w:val="231F20"/>
                <w:sz w:val="16"/>
                <w:szCs w:val="16"/>
              </w:rPr>
              <w:t xml:space="preserve">Reading for Meaning: read and  demonstrate an understanding of a variety of informational, literary, and graphic texts, using a range of strategies to construct meaning; </w:t>
            </w:r>
          </w:p>
          <w:p w:rsidR="00484D26" w:rsidRDefault="00484D26" w:rsidP="004C39F2">
            <w:pPr>
              <w:rPr>
                <w:rFonts w:cs="Palatino-Bold"/>
                <w:bCs/>
                <w:color w:val="231F20"/>
                <w:sz w:val="16"/>
                <w:szCs w:val="16"/>
              </w:rPr>
            </w:pPr>
          </w:p>
          <w:p w:rsidR="00484D26" w:rsidRPr="00442B56" w:rsidRDefault="00484D26" w:rsidP="004C39F2">
            <w:pPr>
              <w:rPr>
                <w:rFonts w:cs="Palatino-Bold"/>
                <w:bCs/>
                <w:color w:val="231F20"/>
                <w:sz w:val="16"/>
                <w:szCs w:val="16"/>
              </w:rPr>
            </w:pPr>
          </w:p>
          <w:p w:rsidR="00996A33" w:rsidRDefault="00996A33" w:rsidP="00484D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cs="Palatino-Bold"/>
                <w:bCs/>
                <w:color w:val="231F20"/>
                <w:sz w:val="16"/>
                <w:szCs w:val="16"/>
              </w:rPr>
            </w:pPr>
            <w:r w:rsidRPr="00442B56">
              <w:rPr>
                <w:rFonts w:cs="Palatino-Bold"/>
                <w:bCs/>
                <w:color w:val="231F20"/>
                <w:sz w:val="16"/>
                <w:szCs w:val="16"/>
              </w:rPr>
              <w:t>Reading With Fluency: use knowledge of words and cueing systems to read fluently;</w:t>
            </w:r>
          </w:p>
          <w:p w:rsidR="00484D26" w:rsidRDefault="00484D26" w:rsidP="004C39F2">
            <w:pPr>
              <w:rPr>
                <w:rFonts w:cs="Palatino-Bold"/>
                <w:bCs/>
                <w:color w:val="231F20"/>
                <w:sz w:val="16"/>
                <w:szCs w:val="16"/>
              </w:rPr>
            </w:pPr>
          </w:p>
          <w:p w:rsidR="00484D26" w:rsidRPr="00442B56" w:rsidRDefault="00484D26" w:rsidP="00484D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cs="Palatino-Bold"/>
                <w:bCs/>
                <w:color w:val="231F20"/>
                <w:sz w:val="16"/>
                <w:szCs w:val="16"/>
              </w:rPr>
            </w:pPr>
            <w:r w:rsidRPr="00484D26">
              <w:rPr>
                <w:rFonts w:cs="Palatino-Bold"/>
                <w:bCs/>
                <w:color w:val="231F20"/>
                <w:sz w:val="16"/>
                <w:szCs w:val="16"/>
              </w:rPr>
              <w:t>Creating Media Texts: create a variety of media texts for different purposes and audiences, using appropriate forms, conventions, and techniques;</w:t>
            </w:r>
          </w:p>
          <w:p w:rsidR="00996A33" w:rsidRPr="00353C42" w:rsidRDefault="00996A33" w:rsidP="004C39F2">
            <w:pPr>
              <w:rPr>
                <w:rFonts w:cs="Palatino-Bold"/>
                <w:bCs/>
                <w:color w:val="231F20"/>
                <w:sz w:val="16"/>
                <w:szCs w:val="16"/>
              </w:rPr>
            </w:pPr>
          </w:p>
        </w:tc>
      </w:tr>
      <w:tr w:rsidR="00996A33" w:rsidTr="00996A33">
        <w:trPr>
          <w:trHeight w:val="1965"/>
        </w:trPr>
        <w:tc>
          <w:tcPr>
            <w:tcW w:w="3936" w:type="dxa"/>
            <w:vMerge/>
          </w:tcPr>
          <w:p w:rsidR="00996A33" w:rsidRPr="006A40F2" w:rsidRDefault="00996A33" w:rsidP="004C39F2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</w:tcPr>
          <w:p w:rsidR="00996A33" w:rsidRDefault="00996A33" w:rsidP="00996A33">
            <w:pPr>
              <w:rPr>
                <w:b/>
                <w:sz w:val="24"/>
                <w:szCs w:val="24"/>
                <w:lang w:val="en-CA"/>
              </w:rPr>
            </w:pPr>
            <w:r w:rsidRPr="00442B56">
              <w:rPr>
                <w:b/>
                <w:sz w:val="24"/>
                <w:szCs w:val="24"/>
                <w:lang w:val="en-CA"/>
              </w:rPr>
              <w:t>Theme: Knowing yourself</w:t>
            </w:r>
          </w:p>
          <w:p w:rsidR="00996A33" w:rsidRPr="00442B56" w:rsidRDefault="00996A33" w:rsidP="00996A33">
            <w:pPr>
              <w:rPr>
                <w:b/>
                <w:sz w:val="24"/>
                <w:szCs w:val="24"/>
                <w:lang w:val="en-CA"/>
              </w:rPr>
            </w:pPr>
          </w:p>
          <w:p w:rsidR="00996A33" w:rsidRPr="00442B56" w:rsidRDefault="00996A33" w:rsidP="004C39F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Crabbe does not really know who he is. Before his </w:t>
            </w:r>
            <w:r w:rsidR="005F3DC3">
              <w:rPr>
                <w:sz w:val="24"/>
                <w:szCs w:val="24"/>
                <w:lang w:val="en-CA"/>
              </w:rPr>
              <w:t xml:space="preserve">trip he </w:t>
            </w:r>
            <w:r>
              <w:rPr>
                <w:sz w:val="24"/>
                <w:szCs w:val="24"/>
                <w:lang w:val="en-CA"/>
              </w:rPr>
              <w:t>spends most of his time numbing out with bitterness and Silent Sam. He thinks it will be easy and is sadly unable to do it.</w:t>
            </w:r>
          </w:p>
        </w:tc>
        <w:tc>
          <w:tcPr>
            <w:tcW w:w="2922" w:type="dxa"/>
            <w:vMerge/>
          </w:tcPr>
          <w:p w:rsidR="00996A33" w:rsidRPr="00442B56" w:rsidRDefault="00996A33" w:rsidP="004C39F2">
            <w:pPr>
              <w:rPr>
                <w:rFonts w:cs="Palatino-Bold"/>
                <w:bCs/>
                <w:color w:val="231F20"/>
                <w:sz w:val="16"/>
                <w:szCs w:val="16"/>
              </w:rPr>
            </w:pPr>
          </w:p>
        </w:tc>
      </w:tr>
      <w:tr w:rsidR="00996A33" w:rsidTr="00996A33">
        <w:trPr>
          <w:trHeight w:val="1965"/>
        </w:trPr>
        <w:tc>
          <w:tcPr>
            <w:tcW w:w="3936" w:type="dxa"/>
            <w:vMerge/>
          </w:tcPr>
          <w:p w:rsidR="00996A33" w:rsidRPr="006A40F2" w:rsidRDefault="00996A33" w:rsidP="004C39F2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670" w:type="dxa"/>
          </w:tcPr>
          <w:p w:rsidR="00996A33" w:rsidRDefault="00996A33" w:rsidP="00996A33">
            <w:pPr>
              <w:rPr>
                <w:b/>
                <w:sz w:val="24"/>
                <w:szCs w:val="24"/>
                <w:lang w:val="en-CA"/>
              </w:rPr>
            </w:pPr>
            <w:r w:rsidRPr="00442B56">
              <w:rPr>
                <w:b/>
                <w:sz w:val="24"/>
                <w:szCs w:val="24"/>
                <w:lang w:val="en-CA"/>
              </w:rPr>
              <w:t xml:space="preserve">Theme: Trusting people </w:t>
            </w:r>
          </w:p>
          <w:p w:rsidR="00996A33" w:rsidRDefault="00996A33" w:rsidP="00996A33">
            <w:pPr>
              <w:rPr>
                <w:b/>
                <w:sz w:val="24"/>
                <w:szCs w:val="24"/>
                <w:lang w:val="en-CA"/>
              </w:rPr>
            </w:pPr>
          </w:p>
          <w:p w:rsidR="00996A33" w:rsidRPr="00442B56" w:rsidRDefault="00996A33" w:rsidP="004C39F2">
            <w:pPr>
              <w:rPr>
                <w:b/>
                <w:sz w:val="24"/>
                <w:szCs w:val="24"/>
                <w:lang w:val="en-CA"/>
              </w:rPr>
            </w:pPr>
            <w:r w:rsidRPr="00676A2E">
              <w:rPr>
                <w:sz w:val="24"/>
                <w:szCs w:val="24"/>
                <w:lang w:val="en-CA"/>
              </w:rPr>
              <w:t>Crabbe mistrusts almost everyone he encounters including his teachers, his parents, Dr Browne and sometime</w:t>
            </w:r>
            <w:r>
              <w:rPr>
                <w:sz w:val="24"/>
                <w:szCs w:val="24"/>
                <w:lang w:val="en-CA"/>
              </w:rPr>
              <w:t>s</w:t>
            </w:r>
            <w:r w:rsidRPr="00676A2E">
              <w:rPr>
                <w:sz w:val="24"/>
                <w:szCs w:val="24"/>
                <w:lang w:val="en-CA"/>
              </w:rPr>
              <w:t xml:space="preserve"> Mary</w:t>
            </w:r>
            <w:r>
              <w:rPr>
                <w:sz w:val="24"/>
                <w:szCs w:val="24"/>
                <w:lang w:val="en-CA"/>
              </w:rPr>
              <w:t>.</w:t>
            </w:r>
          </w:p>
        </w:tc>
        <w:tc>
          <w:tcPr>
            <w:tcW w:w="2922" w:type="dxa"/>
            <w:vMerge/>
          </w:tcPr>
          <w:p w:rsidR="00996A33" w:rsidRPr="00442B56" w:rsidRDefault="00996A33" w:rsidP="004C39F2">
            <w:pPr>
              <w:rPr>
                <w:rFonts w:cs="Palatino-Bold"/>
                <w:bCs/>
                <w:color w:val="231F20"/>
                <w:sz w:val="16"/>
                <w:szCs w:val="16"/>
              </w:rPr>
            </w:pPr>
          </w:p>
        </w:tc>
      </w:tr>
    </w:tbl>
    <w:p w:rsidR="003A1ACA" w:rsidRDefault="003A1ACA">
      <w:pPr>
        <w:rPr>
          <w:b/>
          <w:lang w:val="en-CA"/>
        </w:rPr>
      </w:pPr>
    </w:p>
    <w:p w:rsidR="009F3651" w:rsidRPr="008B406C" w:rsidRDefault="009F3651" w:rsidP="009F3651">
      <w:pPr>
        <w:spacing w:after="0" w:line="240" w:lineRule="auto"/>
        <w:rPr>
          <w:b/>
          <w:sz w:val="24"/>
          <w:szCs w:val="24"/>
          <w:lang w:val="en-CA"/>
        </w:rPr>
      </w:pPr>
      <w:r w:rsidRPr="008B406C">
        <w:rPr>
          <w:b/>
          <w:sz w:val="24"/>
          <w:szCs w:val="24"/>
          <w:lang w:val="en-CA"/>
        </w:rPr>
        <w:t>Checklist</w:t>
      </w:r>
    </w:p>
    <w:p w:rsidR="008B406C" w:rsidRDefault="009F3651" w:rsidP="009F365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CA"/>
        </w:rPr>
      </w:pPr>
      <w:r w:rsidRPr="009F3651">
        <w:rPr>
          <w:sz w:val="24"/>
          <w:szCs w:val="24"/>
          <w:lang w:val="en-CA"/>
        </w:rPr>
        <w:t xml:space="preserve">I have an album cover with </w:t>
      </w:r>
      <w:r>
        <w:rPr>
          <w:sz w:val="24"/>
          <w:szCs w:val="24"/>
          <w:lang w:val="en-CA"/>
        </w:rPr>
        <w:t xml:space="preserve">colourful </w:t>
      </w:r>
      <w:r w:rsidRPr="009F3651">
        <w:rPr>
          <w:sz w:val="24"/>
          <w:szCs w:val="24"/>
          <w:lang w:val="en-CA"/>
        </w:rPr>
        <w:t>co</w:t>
      </w:r>
      <w:r>
        <w:rPr>
          <w:sz w:val="24"/>
          <w:szCs w:val="24"/>
          <w:lang w:val="en-CA"/>
        </w:rPr>
        <w:t>ver art</w:t>
      </w:r>
    </w:p>
    <w:p w:rsidR="009F3651" w:rsidRDefault="009F3651" w:rsidP="008B406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check this site for examples of the greatest of all time</w:t>
      </w:r>
      <w:r w:rsidR="008B406C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</w:t>
      </w:r>
      <w:hyperlink r:id="rId9" w:history="1">
        <w:r w:rsidR="008B406C" w:rsidRPr="00AA78BD">
          <w:rPr>
            <w:rStyle w:val="Hyperlink"/>
            <w:sz w:val="24"/>
            <w:szCs w:val="24"/>
            <w:lang w:val="en-CA"/>
          </w:rPr>
          <w:t>http://bit.ly/beckett1</w:t>
        </w:r>
      </w:hyperlink>
    </w:p>
    <w:p w:rsidR="008B406C" w:rsidRDefault="008B406C" w:rsidP="009F365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 have picked at least 8 songs that relate to the themes of Crabbe </w:t>
      </w:r>
    </w:p>
    <w:p w:rsidR="004A02EE" w:rsidRDefault="008B406C" w:rsidP="00694F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CA"/>
        </w:rPr>
      </w:pPr>
      <w:r w:rsidRPr="00694F2B">
        <w:rPr>
          <w:sz w:val="24"/>
          <w:szCs w:val="24"/>
          <w:lang w:val="en-CA"/>
        </w:rPr>
        <w:t>I have included the lyrics of 4 of the songs and analysed them</w:t>
      </w:r>
    </w:p>
    <w:p w:rsidR="004A02EE" w:rsidRPr="00B07CE5" w:rsidRDefault="004A02EE">
      <w:pPr>
        <w:rPr>
          <w:sz w:val="24"/>
          <w:szCs w:val="24"/>
        </w:rPr>
      </w:pPr>
      <w:r>
        <w:rPr>
          <w:sz w:val="24"/>
          <w:szCs w:val="24"/>
          <w:lang w:val="en-CA"/>
        </w:rPr>
        <w:br w:type="page"/>
      </w:r>
    </w:p>
    <w:p w:rsidR="004A02EE" w:rsidRPr="00B07CE5" w:rsidRDefault="0008287A" w:rsidP="00B161B1">
      <w:pPr>
        <w:pStyle w:val="ListParagraph"/>
        <w:spacing w:after="0" w:line="240" w:lineRule="auto"/>
        <w:ind w:left="0"/>
        <w:rPr>
          <w:sz w:val="24"/>
          <w:szCs w:val="24"/>
        </w:rPr>
      </w:pPr>
      <w:bookmarkStart w:id="0" w:name="_GoBack"/>
      <w:r w:rsidRPr="0008287A">
        <w:rPr>
          <w:noProof/>
          <w:szCs w:val="24"/>
        </w:rPr>
        <w:lastRenderedPageBreak/>
        <w:drawing>
          <wp:inline distT="0" distB="0" distL="0" distR="0">
            <wp:extent cx="8229600" cy="6125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2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A02EE" w:rsidRPr="00694F2B" w:rsidRDefault="004A02EE" w:rsidP="004A02EE">
      <w:pPr>
        <w:pStyle w:val="ListParagraph"/>
        <w:spacing w:after="0" w:line="240" w:lineRule="auto"/>
        <w:rPr>
          <w:sz w:val="24"/>
          <w:szCs w:val="24"/>
          <w:lang w:val="en-CA"/>
        </w:rPr>
      </w:pPr>
    </w:p>
    <w:sectPr w:rsidR="004A02EE" w:rsidRPr="00694F2B" w:rsidSect="00353C42">
      <w:head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1B" w:rsidRDefault="0013241B" w:rsidP="008B406C">
      <w:pPr>
        <w:spacing w:after="0" w:line="240" w:lineRule="auto"/>
      </w:pPr>
      <w:r>
        <w:separator/>
      </w:r>
    </w:p>
  </w:endnote>
  <w:endnote w:type="continuationSeparator" w:id="0">
    <w:p w:rsidR="0013241B" w:rsidRDefault="0013241B" w:rsidP="008B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1B" w:rsidRDefault="0013241B" w:rsidP="008B406C">
      <w:pPr>
        <w:spacing w:after="0" w:line="240" w:lineRule="auto"/>
      </w:pPr>
      <w:r>
        <w:separator/>
      </w:r>
    </w:p>
  </w:footnote>
  <w:footnote w:type="continuationSeparator" w:id="0">
    <w:p w:rsidR="0013241B" w:rsidRDefault="0013241B" w:rsidP="008B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6" w:rsidRDefault="00484D26" w:rsidP="00484D26">
    <w:pPr>
      <w:pStyle w:val="Header"/>
      <w:jc w:val="right"/>
      <w:rPr>
        <w:b/>
        <w:i/>
        <w:lang w:val="en-CA"/>
      </w:rPr>
    </w:pPr>
    <w:r>
      <w:rPr>
        <w:b/>
        <w:i/>
        <w:lang w:val="en-CA"/>
      </w:rPr>
      <w:t xml:space="preserve">Crabbe Final Project </w:t>
    </w:r>
  </w:p>
  <w:p w:rsidR="008B406C" w:rsidRDefault="00BD113C" w:rsidP="00484D26">
    <w:pPr>
      <w:pStyle w:val="Header"/>
      <w:jc w:val="right"/>
      <w:rPr>
        <w:b/>
        <w:i/>
        <w:lang w:val="en-CA"/>
      </w:rPr>
    </w:pPr>
    <w:r>
      <w:rPr>
        <w:b/>
        <w:i/>
        <w:lang w:val="en-CA"/>
      </w:rPr>
      <w:t>ENG1</w:t>
    </w:r>
    <w:r w:rsidR="008B406C" w:rsidRPr="00484D26">
      <w:rPr>
        <w:b/>
        <w:i/>
        <w:lang w:val="en-CA"/>
      </w:rPr>
      <w:t xml:space="preserve">P Beckett </w:t>
    </w:r>
    <w:r>
      <w:rPr>
        <w:b/>
        <w:i/>
        <w:lang w:val="en-CA"/>
      </w:rPr>
      <w:t>Spring 2013</w:t>
    </w:r>
  </w:p>
  <w:p w:rsidR="00814907" w:rsidRPr="00484D26" w:rsidRDefault="00814907" w:rsidP="00484D26">
    <w:pPr>
      <w:pStyle w:val="Header"/>
      <w:jc w:val="right"/>
      <w:rPr>
        <w:b/>
        <w:i/>
        <w:lang w:val="en-CA"/>
      </w:rPr>
    </w:pPr>
    <w:r>
      <w:rPr>
        <w:b/>
        <w:i/>
        <w:lang w:val="en-CA"/>
      </w:rPr>
      <w:t xml:space="preserve">Due </w:t>
    </w:r>
    <w:r w:rsidR="00BD113C">
      <w:rPr>
        <w:b/>
        <w:i/>
        <w:lang w:val="en-CA"/>
      </w:rPr>
      <w:t>March 26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0FDD"/>
    <w:multiLevelType w:val="hybridMultilevel"/>
    <w:tmpl w:val="0802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4924"/>
    <w:multiLevelType w:val="hybridMultilevel"/>
    <w:tmpl w:val="4F5A8A3E"/>
    <w:lvl w:ilvl="0" w:tplc="A568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01DE"/>
    <w:multiLevelType w:val="hybridMultilevel"/>
    <w:tmpl w:val="AE92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C65A0"/>
    <w:multiLevelType w:val="hybridMultilevel"/>
    <w:tmpl w:val="0C1868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4EB4"/>
    <w:multiLevelType w:val="hybridMultilevel"/>
    <w:tmpl w:val="220A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535A7"/>
    <w:multiLevelType w:val="hybridMultilevel"/>
    <w:tmpl w:val="EE62E5DA"/>
    <w:lvl w:ilvl="0" w:tplc="A568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E628A"/>
    <w:multiLevelType w:val="hybridMultilevel"/>
    <w:tmpl w:val="76365F58"/>
    <w:lvl w:ilvl="0" w:tplc="4DB0E2B2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B46F5"/>
    <w:multiLevelType w:val="hybridMultilevel"/>
    <w:tmpl w:val="0076F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D6092"/>
    <w:multiLevelType w:val="hybridMultilevel"/>
    <w:tmpl w:val="43DCD39C"/>
    <w:lvl w:ilvl="0" w:tplc="A568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3"/>
    <w:rsid w:val="000242B9"/>
    <w:rsid w:val="00032405"/>
    <w:rsid w:val="0008287A"/>
    <w:rsid w:val="001172BA"/>
    <w:rsid w:val="0013241B"/>
    <w:rsid w:val="001369E6"/>
    <w:rsid w:val="00232BFD"/>
    <w:rsid w:val="002A5268"/>
    <w:rsid w:val="00345F25"/>
    <w:rsid w:val="00353C42"/>
    <w:rsid w:val="00355F98"/>
    <w:rsid w:val="00366409"/>
    <w:rsid w:val="003A1ACA"/>
    <w:rsid w:val="003F7973"/>
    <w:rsid w:val="00434C1E"/>
    <w:rsid w:val="00442B56"/>
    <w:rsid w:val="00484D26"/>
    <w:rsid w:val="004A02EE"/>
    <w:rsid w:val="004C06DE"/>
    <w:rsid w:val="005F3DC3"/>
    <w:rsid w:val="006514F8"/>
    <w:rsid w:val="00676A2E"/>
    <w:rsid w:val="00694F2B"/>
    <w:rsid w:val="006A40F2"/>
    <w:rsid w:val="006D6149"/>
    <w:rsid w:val="00717267"/>
    <w:rsid w:val="007560E0"/>
    <w:rsid w:val="00760D98"/>
    <w:rsid w:val="007A45F5"/>
    <w:rsid w:val="007D1794"/>
    <w:rsid w:val="00814907"/>
    <w:rsid w:val="0082050F"/>
    <w:rsid w:val="00821D1F"/>
    <w:rsid w:val="008505FE"/>
    <w:rsid w:val="008B406C"/>
    <w:rsid w:val="00996A33"/>
    <w:rsid w:val="009D03D2"/>
    <w:rsid w:val="009F3651"/>
    <w:rsid w:val="00A225F3"/>
    <w:rsid w:val="00AD10DE"/>
    <w:rsid w:val="00AF7C15"/>
    <w:rsid w:val="00B07CE5"/>
    <w:rsid w:val="00B161B1"/>
    <w:rsid w:val="00BD113C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7973"/>
    <w:pPr>
      <w:ind w:left="720"/>
      <w:contextualSpacing/>
    </w:pPr>
  </w:style>
  <w:style w:type="table" w:styleId="TableGrid">
    <w:name w:val="Table Grid"/>
    <w:basedOn w:val="TableNormal"/>
    <w:uiPriority w:val="59"/>
    <w:rsid w:val="003F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40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6C"/>
  </w:style>
  <w:style w:type="paragraph" w:styleId="Footer">
    <w:name w:val="footer"/>
    <w:basedOn w:val="Normal"/>
    <w:link w:val="FooterChar"/>
    <w:uiPriority w:val="99"/>
    <w:unhideWhenUsed/>
    <w:rsid w:val="008B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6C"/>
  </w:style>
  <w:style w:type="paragraph" w:styleId="BalloonText">
    <w:name w:val="Balloon Text"/>
    <w:basedOn w:val="Normal"/>
    <w:link w:val="BalloonTextChar"/>
    <w:uiPriority w:val="99"/>
    <w:semiHidden/>
    <w:unhideWhenUsed/>
    <w:rsid w:val="0008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3D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7973"/>
    <w:pPr>
      <w:ind w:left="720"/>
      <w:contextualSpacing/>
    </w:pPr>
  </w:style>
  <w:style w:type="table" w:styleId="TableGrid">
    <w:name w:val="Table Grid"/>
    <w:basedOn w:val="TableNormal"/>
    <w:uiPriority w:val="59"/>
    <w:rsid w:val="003F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40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6C"/>
  </w:style>
  <w:style w:type="paragraph" w:styleId="Footer">
    <w:name w:val="footer"/>
    <w:basedOn w:val="Normal"/>
    <w:link w:val="FooterChar"/>
    <w:uiPriority w:val="99"/>
    <w:unhideWhenUsed/>
    <w:rsid w:val="008B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6C"/>
  </w:style>
  <w:style w:type="paragraph" w:styleId="BalloonText">
    <w:name w:val="Balloon Text"/>
    <w:basedOn w:val="Normal"/>
    <w:link w:val="BalloonTextChar"/>
    <w:uiPriority w:val="99"/>
    <w:semiHidden/>
    <w:unhideWhenUsed/>
    <w:rsid w:val="0008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3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bit.ly/becket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0F41-84CB-4BD9-94C2-B82AD1D1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2</cp:revision>
  <cp:lastPrinted>2013-03-18T14:33:00Z</cp:lastPrinted>
  <dcterms:created xsi:type="dcterms:W3CDTF">2013-03-18T14:41:00Z</dcterms:created>
  <dcterms:modified xsi:type="dcterms:W3CDTF">2013-03-18T14:41:00Z</dcterms:modified>
</cp:coreProperties>
</file>