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0E1" w:rsidRPr="000F33B3" w:rsidRDefault="009F00E1" w:rsidP="00644F9D">
      <w:pPr>
        <w:rPr>
          <w:rFonts w:ascii="Arial" w:hAnsi="Arial" w:cs="Arial"/>
          <w:b/>
        </w:rPr>
      </w:pPr>
    </w:p>
    <w:tbl>
      <w:tblPr>
        <w:tblStyle w:val="TableGrid"/>
        <w:tblW w:w="5001" w:type="pct"/>
        <w:tblCellMar>
          <w:left w:w="115" w:type="dxa"/>
          <w:right w:w="115" w:type="dxa"/>
        </w:tblCellMar>
        <w:tblLook w:val="01E0"/>
      </w:tblPr>
      <w:tblGrid>
        <w:gridCol w:w="4875"/>
        <w:gridCol w:w="4879"/>
        <w:gridCol w:w="4879"/>
      </w:tblGrid>
      <w:tr w:rsidR="006A5E7C" w:rsidRPr="003553AC" w:rsidTr="004D7D56">
        <w:tc>
          <w:tcPr>
            <w:tcW w:w="5000" w:type="pct"/>
            <w:gridSpan w:val="3"/>
          </w:tcPr>
          <w:p w:rsidR="006A5E7C" w:rsidRPr="00F84525" w:rsidRDefault="00E65B3A" w:rsidP="00E65B3A">
            <w:pPr>
              <w:rPr>
                <w:rFonts w:ascii="Arial Narrow" w:hAnsi="Arial Narrow" w:cs="Arial"/>
                <w:b/>
                <w:sz w:val="20"/>
                <w:szCs w:val="20"/>
              </w:rPr>
            </w:pPr>
            <w:r>
              <w:rPr>
                <w:rFonts w:ascii="Arial Narrow" w:hAnsi="Arial Narrow" w:cs="Arial"/>
                <w:b/>
              </w:rPr>
              <w:t>Lesson Grade 5 Social Studies</w:t>
            </w:r>
            <w:r w:rsidRPr="00E46E04">
              <w:rPr>
                <w:rFonts w:ascii="Arial Narrow" w:hAnsi="Arial Narrow" w:cs="Arial"/>
              </w:rPr>
              <w:t xml:space="preserve"> </w:t>
            </w:r>
            <w:r w:rsidR="00E46E04" w:rsidRPr="00E46E04">
              <w:rPr>
                <w:rFonts w:ascii="Arial Narrow" w:hAnsi="Arial Narrow" w:cs="Arial"/>
              </w:rPr>
              <w:t>(Created by Craig Beckett)</w:t>
            </w:r>
          </w:p>
        </w:tc>
      </w:tr>
      <w:tr w:rsidR="000C2E87" w:rsidRPr="003553AC" w:rsidTr="000C2E87">
        <w:trPr>
          <w:trHeight w:val="422"/>
        </w:trPr>
        <w:tc>
          <w:tcPr>
            <w:tcW w:w="1666" w:type="pct"/>
          </w:tcPr>
          <w:p w:rsidR="000C2E87" w:rsidRPr="003553AC" w:rsidRDefault="000C2E87" w:rsidP="000C2E87">
            <w:pPr>
              <w:rPr>
                <w:rFonts w:ascii="Arial Narrow" w:hAnsi="Arial Narrow" w:cs="Arial"/>
                <w:b/>
                <w:sz w:val="20"/>
                <w:szCs w:val="20"/>
              </w:rPr>
            </w:pPr>
            <w:r w:rsidRPr="001B10EE">
              <w:rPr>
                <w:rFonts w:ascii="Arial Narrow" w:hAnsi="Arial Narrow" w:cs="Arial"/>
                <w:b/>
              </w:rPr>
              <w:t>Overall Expectations:</w:t>
            </w:r>
          </w:p>
        </w:tc>
        <w:tc>
          <w:tcPr>
            <w:tcW w:w="1667" w:type="pct"/>
          </w:tcPr>
          <w:p w:rsidR="000C2E87" w:rsidRDefault="000C2E87" w:rsidP="000C2E87">
            <w:pPr>
              <w:rPr>
                <w:rFonts w:ascii="Arial Narrow" w:hAnsi="Arial Narrow" w:cs="Arial"/>
              </w:rPr>
            </w:pPr>
            <w:r w:rsidRPr="001B10EE">
              <w:rPr>
                <w:rFonts w:ascii="Arial Narrow" w:hAnsi="Arial Narrow" w:cs="Arial"/>
                <w:b/>
              </w:rPr>
              <w:t>Student Friendly Translation</w:t>
            </w:r>
            <w:r>
              <w:rPr>
                <w:rFonts w:ascii="Arial Narrow" w:hAnsi="Arial Narrow" w:cs="Arial"/>
                <w:b/>
              </w:rPr>
              <w:t>:</w:t>
            </w:r>
          </w:p>
        </w:tc>
        <w:tc>
          <w:tcPr>
            <w:tcW w:w="1667" w:type="pct"/>
          </w:tcPr>
          <w:p w:rsidR="000C2E87" w:rsidRPr="003553AC" w:rsidRDefault="000C2E87" w:rsidP="000C2E87">
            <w:pPr>
              <w:rPr>
                <w:rFonts w:ascii="Arial Narrow" w:hAnsi="Arial Narrow" w:cs="Arial"/>
                <w:b/>
                <w:sz w:val="20"/>
                <w:szCs w:val="20"/>
              </w:rPr>
            </w:pPr>
            <w:r w:rsidRPr="000C2E87">
              <w:rPr>
                <w:rFonts w:ascii="Arial Narrow" w:hAnsi="Arial Narrow" w:cs="Arial"/>
                <w:b/>
              </w:rPr>
              <w:t>Specific Expectations</w:t>
            </w:r>
            <w:r>
              <w:rPr>
                <w:rFonts w:ascii="Arial Narrow" w:hAnsi="Arial Narrow" w:cs="Arial"/>
                <w:b/>
              </w:rPr>
              <w:t>:</w:t>
            </w:r>
          </w:p>
        </w:tc>
      </w:tr>
      <w:tr w:rsidR="000C2E87" w:rsidRPr="003553AC" w:rsidTr="000C2E87">
        <w:tc>
          <w:tcPr>
            <w:tcW w:w="1666" w:type="pct"/>
          </w:tcPr>
          <w:p w:rsidR="000C2E87" w:rsidRPr="00E554A1" w:rsidRDefault="000C2E87" w:rsidP="000C2E87">
            <w:pPr>
              <w:autoSpaceDE w:val="0"/>
              <w:autoSpaceDN w:val="0"/>
              <w:adjustRightInd w:val="0"/>
              <w:rPr>
                <w:rFonts w:ascii="Arial Narrow" w:hAnsi="Arial Narrow" w:cs="Arial"/>
                <w:b/>
                <w:i/>
              </w:rPr>
            </w:pPr>
            <w:r w:rsidRPr="00E554A1">
              <w:rPr>
                <w:rFonts w:ascii="Arial Narrow" w:hAnsi="Arial Narrow" w:cs="Arial"/>
                <w:b/>
                <w:i/>
              </w:rPr>
              <w:t>Heritage and Citizenship: Grade 5 – Early Civilizations</w:t>
            </w:r>
          </w:p>
          <w:p w:rsidR="000C2E87" w:rsidRDefault="000C2E87" w:rsidP="000C2E87">
            <w:pPr>
              <w:autoSpaceDE w:val="0"/>
              <w:autoSpaceDN w:val="0"/>
              <w:adjustRightInd w:val="0"/>
              <w:rPr>
                <w:rFonts w:ascii="Arial Narrow" w:hAnsi="Arial Narrow" w:cs="Arial"/>
              </w:rPr>
            </w:pPr>
            <w:r w:rsidRPr="006B2BAA">
              <w:rPr>
                <w:rFonts w:ascii="Arial Narrow" w:hAnsi="Arial Narrow" w:cs="Arial"/>
              </w:rPr>
              <w:t>Students will identify and compare the ways in which people in various early civilizations met their physical and social needs, including how they interacted with and used the natural environment.</w:t>
            </w:r>
          </w:p>
          <w:p w:rsidR="000C2E87" w:rsidRPr="001B10EE" w:rsidRDefault="000C2E87">
            <w:pPr>
              <w:rPr>
                <w:rFonts w:ascii="Arial Narrow" w:hAnsi="Arial Narrow" w:cs="Arial"/>
                <w:b/>
              </w:rPr>
            </w:pPr>
          </w:p>
        </w:tc>
        <w:tc>
          <w:tcPr>
            <w:tcW w:w="1667" w:type="pct"/>
          </w:tcPr>
          <w:p w:rsidR="000C2E87" w:rsidRDefault="000C2E87" w:rsidP="000C2E87">
            <w:pPr>
              <w:autoSpaceDE w:val="0"/>
              <w:autoSpaceDN w:val="0"/>
              <w:adjustRightInd w:val="0"/>
              <w:rPr>
                <w:rFonts w:ascii="Arial Narrow" w:hAnsi="Arial Narrow" w:cs="Arial"/>
              </w:rPr>
            </w:pPr>
            <w:r>
              <w:rPr>
                <w:rFonts w:ascii="Arial Narrow" w:hAnsi="Arial Narrow" w:cs="Arial"/>
              </w:rPr>
              <w:t>You will know the way the ancient Greeks lived and organized their way of life.</w:t>
            </w:r>
          </w:p>
          <w:p w:rsidR="000C2E87" w:rsidRPr="001B10EE" w:rsidRDefault="000C2E87">
            <w:pPr>
              <w:rPr>
                <w:rFonts w:ascii="Arial Narrow" w:hAnsi="Arial Narrow" w:cs="Arial"/>
                <w:b/>
              </w:rPr>
            </w:pPr>
          </w:p>
        </w:tc>
        <w:tc>
          <w:tcPr>
            <w:tcW w:w="1667" w:type="pct"/>
          </w:tcPr>
          <w:p w:rsidR="000C2E87" w:rsidRPr="000C2E87" w:rsidRDefault="000C2E87" w:rsidP="000C2E87">
            <w:pPr>
              <w:rPr>
                <w:rFonts w:ascii="Arial Narrow" w:hAnsi="Arial Narrow" w:cs="Arial"/>
              </w:rPr>
            </w:pPr>
            <w:proofErr w:type="gramStart"/>
            <w:r w:rsidRPr="000C2E87">
              <w:rPr>
                <w:rFonts w:ascii="Arial Narrow" w:hAnsi="Arial Narrow" w:cs="Arial"/>
              </w:rPr>
              <w:t>identify</w:t>
            </w:r>
            <w:proofErr w:type="gramEnd"/>
            <w:r w:rsidRPr="000C2E87">
              <w:rPr>
                <w:rFonts w:ascii="Arial Narrow" w:hAnsi="Arial Narrow" w:cs="Arial"/>
              </w:rPr>
              <w:t xml:space="preserve"> and compare the distinguishing features of two or more early civilizations.</w:t>
            </w:r>
          </w:p>
        </w:tc>
      </w:tr>
      <w:tr w:rsidR="000C2E87" w:rsidRPr="003553AC" w:rsidTr="000C2E87">
        <w:tc>
          <w:tcPr>
            <w:tcW w:w="1666" w:type="pct"/>
          </w:tcPr>
          <w:p w:rsidR="000C2E87" w:rsidRDefault="000C2E87" w:rsidP="000C2E87">
            <w:pPr>
              <w:autoSpaceDE w:val="0"/>
              <w:autoSpaceDN w:val="0"/>
              <w:adjustRightInd w:val="0"/>
              <w:rPr>
                <w:rFonts w:ascii="Arial Narrow" w:hAnsi="Arial Narrow" w:cs="Arial"/>
                <w:b/>
                <w:i/>
              </w:rPr>
            </w:pPr>
            <w:r>
              <w:rPr>
                <w:rFonts w:ascii="Arial Narrow" w:hAnsi="Arial Narrow" w:cs="Arial"/>
                <w:b/>
                <w:i/>
              </w:rPr>
              <w:t>Language: Reading</w:t>
            </w:r>
          </w:p>
          <w:p w:rsidR="000C2E87" w:rsidRPr="000E04E1" w:rsidRDefault="000C2E87" w:rsidP="000C2E87">
            <w:pPr>
              <w:autoSpaceDE w:val="0"/>
              <w:autoSpaceDN w:val="0"/>
              <w:adjustRightInd w:val="0"/>
              <w:rPr>
                <w:rFonts w:ascii="Arial Narrow" w:hAnsi="Arial Narrow" w:cs="Arial"/>
              </w:rPr>
            </w:pPr>
            <w:r w:rsidRPr="000E04E1">
              <w:rPr>
                <w:rFonts w:ascii="Arial Narrow" w:hAnsi="Arial Narrow" w:cs="Arial"/>
              </w:rPr>
              <w:t>Reflect on and identify their strengths as readers, areas for improvement, and the strategies</w:t>
            </w:r>
            <w:r>
              <w:rPr>
                <w:rFonts w:ascii="Arial Narrow" w:hAnsi="Arial Narrow" w:cs="Arial"/>
              </w:rPr>
              <w:t xml:space="preserve"> </w:t>
            </w:r>
            <w:r w:rsidRPr="000E04E1">
              <w:rPr>
                <w:rFonts w:ascii="Arial Narrow" w:hAnsi="Arial Narrow" w:cs="Arial"/>
              </w:rPr>
              <w:t>they found most helpful before, during, and after reading.</w:t>
            </w:r>
          </w:p>
          <w:p w:rsidR="000C2E87" w:rsidRPr="001B10EE" w:rsidRDefault="000C2E87">
            <w:pPr>
              <w:rPr>
                <w:rFonts w:ascii="Arial Narrow" w:hAnsi="Arial Narrow" w:cs="Arial"/>
                <w:b/>
              </w:rPr>
            </w:pPr>
          </w:p>
        </w:tc>
        <w:tc>
          <w:tcPr>
            <w:tcW w:w="1667" w:type="pct"/>
          </w:tcPr>
          <w:p w:rsidR="000C2E87" w:rsidRPr="001B10EE" w:rsidRDefault="000C2E87">
            <w:pPr>
              <w:rPr>
                <w:rFonts w:ascii="Arial Narrow" w:hAnsi="Arial Narrow" w:cs="Arial"/>
                <w:b/>
              </w:rPr>
            </w:pPr>
            <w:r>
              <w:rPr>
                <w:rFonts w:ascii="Arial Narrow" w:hAnsi="Arial Narrow" w:cs="Arial"/>
              </w:rPr>
              <w:t>I will know some moves that will improve my understanding before, during, and after reading</w:t>
            </w:r>
          </w:p>
        </w:tc>
        <w:tc>
          <w:tcPr>
            <w:tcW w:w="1667" w:type="pct"/>
          </w:tcPr>
          <w:p w:rsidR="000C2E87" w:rsidRPr="000C2E87" w:rsidRDefault="000C2E87" w:rsidP="00341F5C">
            <w:pPr>
              <w:rPr>
                <w:rFonts w:ascii="Arial Narrow" w:hAnsi="Arial Narrow" w:cs="Arial"/>
              </w:rPr>
            </w:pPr>
            <w:r w:rsidRPr="000C2E87">
              <w:rPr>
                <w:rFonts w:ascii="Arial Narrow" w:hAnsi="Arial Narrow" w:cs="Arial"/>
              </w:rPr>
              <w:t>explain, in conversations with peers</w:t>
            </w:r>
            <w:r w:rsidR="00341F5C">
              <w:rPr>
                <w:rFonts w:ascii="Arial Narrow" w:hAnsi="Arial Narrow" w:cs="Arial"/>
              </w:rPr>
              <w:t xml:space="preserve"> </w:t>
            </w:r>
            <w:r w:rsidRPr="000C2E87">
              <w:rPr>
                <w:rFonts w:ascii="Arial Narrow" w:hAnsi="Arial Narrow" w:cs="Arial"/>
              </w:rPr>
              <w:t xml:space="preserve">and/or the </w:t>
            </w:r>
            <w:r w:rsidR="00341F5C">
              <w:rPr>
                <w:rFonts w:ascii="Arial Narrow" w:hAnsi="Arial Narrow" w:cs="Arial"/>
              </w:rPr>
              <w:t>t</w:t>
            </w:r>
            <w:r w:rsidRPr="000C2E87">
              <w:rPr>
                <w:rFonts w:ascii="Arial Narrow" w:hAnsi="Arial Narrow" w:cs="Arial"/>
              </w:rPr>
              <w:t>eacher or in a reader’s</w:t>
            </w:r>
            <w:r w:rsidR="00341F5C">
              <w:rPr>
                <w:rFonts w:ascii="Arial Narrow" w:hAnsi="Arial Narrow" w:cs="Arial"/>
              </w:rPr>
              <w:t xml:space="preserve"> </w:t>
            </w:r>
            <w:r w:rsidRPr="000C2E87">
              <w:rPr>
                <w:rFonts w:ascii="Arial Narrow" w:hAnsi="Arial Narrow" w:cs="Arial"/>
              </w:rPr>
              <w:t>notebook, how their skills in listening,</w:t>
            </w:r>
            <w:r w:rsidR="00341F5C">
              <w:rPr>
                <w:rFonts w:ascii="Arial Narrow" w:hAnsi="Arial Narrow" w:cs="Arial"/>
              </w:rPr>
              <w:t xml:space="preserve"> </w:t>
            </w:r>
            <w:r w:rsidRPr="000C2E87">
              <w:rPr>
                <w:rFonts w:ascii="Arial Narrow" w:hAnsi="Arial Narrow" w:cs="Arial"/>
              </w:rPr>
              <w:t xml:space="preserve">speaking, writing, viewing, and </w:t>
            </w:r>
            <w:r w:rsidR="00341F5C">
              <w:rPr>
                <w:rFonts w:ascii="Arial Narrow" w:hAnsi="Arial Narrow" w:cs="Arial"/>
              </w:rPr>
              <w:t>r</w:t>
            </w:r>
            <w:r w:rsidRPr="000C2E87">
              <w:rPr>
                <w:rFonts w:ascii="Arial Narrow" w:hAnsi="Arial Narrow" w:cs="Arial"/>
              </w:rPr>
              <w:t>epresenting</w:t>
            </w:r>
            <w:r w:rsidR="00341F5C">
              <w:rPr>
                <w:rFonts w:ascii="Arial Narrow" w:hAnsi="Arial Narrow" w:cs="Arial"/>
              </w:rPr>
              <w:t xml:space="preserve"> </w:t>
            </w:r>
            <w:r w:rsidRPr="000C2E87">
              <w:rPr>
                <w:rFonts w:ascii="Arial Narrow" w:hAnsi="Arial Narrow" w:cs="Arial"/>
              </w:rPr>
              <w:t>help them make sense of what</w:t>
            </w:r>
            <w:r w:rsidR="00341F5C">
              <w:rPr>
                <w:rFonts w:ascii="Arial Narrow" w:hAnsi="Arial Narrow" w:cs="Arial"/>
              </w:rPr>
              <w:t xml:space="preserve"> </w:t>
            </w:r>
            <w:r w:rsidRPr="000C2E87">
              <w:rPr>
                <w:rFonts w:ascii="Arial Narrow" w:hAnsi="Arial Narrow" w:cs="Arial"/>
              </w:rPr>
              <w:t>they read (e.g., viewing a television program</w:t>
            </w:r>
            <w:r w:rsidR="00341F5C">
              <w:rPr>
                <w:rFonts w:ascii="Arial Narrow" w:hAnsi="Arial Narrow" w:cs="Arial"/>
              </w:rPr>
              <w:t xml:space="preserve"> </w:t>
            </w:r>
            <w:r w:rsidRPr="000C2E87">
              <w:rPr>
                <w:rFonts w:ascii="Arial Narrow" w:hAnsi="Arial Narrow" w:cs="Arial"/>
              </w:rPr>
              <w:t>or video about a topic before reading</w:t>
            </w:r>
            <w:r w:rsidR="00341F5C">
              <w:rPr>
                <w:rFonts w:ascii="Arial Narrow" w:hAnsi="Arial Narrow" w:cs="Arial"/>
              </w:rPr>
              <w:t xml:space="preserve"> </w:t>
            </w:r>
            <w:r w:rsidRPr="000C2E87">
              <w:rPr>
                <w:rFonts w:ascii="Arial Narrow" w:hAnsi="Arial Narrow" w:cs="Arial"/>
              </w:rPr>
              <w:t>a text on the same topic builds background</w:t>
            </w:r>
            <w:r w:rsidR="00341F5C">
              <w:rPr>
                <w:rFonts w:ascii="Arial Narrow" w:hAnsi="Arial Narrow" w:cs="Arial"/>
              </w:rPr>
              <w:t xml:space="preserve"> </w:t>
            </w:r>
            <w:r w:rsidRPr="000C2E87">
              <w:rPr>
                <w:rFonts w:ascii="Arial Narrow" w:hAnsi="Arial Narrow" w:cs="Arial"/>
              </w:rPr>
              <w:t>knowledge, introduces</w:t>
            </w:r>
            <w:r w:rsidR="00341F5C">
              <w:rPr>
                <w:rFonts w:ascii="Arial Narrow" w:hAnsi="Arial Narrow" w:cs="Arial"/>
              </w:rPr>
              <w:t xml:space="preserve"> </w:t>
            </w:r>
            <w:r w:rsidRPr="000C2E87">
              <w:rPr>
                <w:rFonts w:ascii="Arial Narrow" w:hAnsi="Arial Narrow" w:cs="Arial"/>
              </w:rPr>
              <w:t>content-specific vocabulary, and offers</w:t>
            </w:r>
            <w:r w:rsidR="00341F5C">
              <w:rPr>
                <w:rFonts w:ascii="Arial Narrow" w:hAnsi="Arial Narrow" w:cs="Arial"/>
              </w:rPr>
              <w:t xml:space="preserve"> </w:t>
            </w:r>
            <w:r w:rsidRPr="000C2E87">
              <w:rPr>
                <w:rFonts w:ascii="Arial Narrow" w:hAnsi="Arial Narrow" w:cs="Arial"/>
              </w:rPr>
              <w:t>a different perspective on the topic</w:t>
            </w:r>
          </w:p>
        </w:tc>
      </w:tr>
      <w:tr w:rsidR="006A5E7C" w:rsidRPr="003553AC" w:rsidTr="004D7D56">
        <w:trPr>
          <w:trHeight w:val="350"/>
        </w:trPr>
        <w:tc>
          <w:tcPr>
            <w:tcW w:w="5000" w:type="pct"/>
            <w:gridSpan w:val="3"/>
          </w:tcPr>
          <w:p w:rsidR="006A5E7C" w:rsidRPr="001B10EE" w:rsidRDefault="006A5E7C" w:rsidP="001B10EE">
            <w:pPr>
              <w:rPr>
                <w:rFonts w:ascii="Arial Narrow" w:hAnsi="Arial Narrow" w:cs="Arial"/>
              </w:rPr>
            </w:pPr>
            <w:r w:rsidRPr="001B10EE">
              <w:rPr>
                <w:rFonts w:ascii="Arial Narrow" w:hAnsi="Arial Narrow" w:cs="Arial"/>
                <w:b/>
              </w:rPr>
              <w:t>Big Idea(s):</w:t>
            </w:r>
          </w:p>
          <w:p w:rsidR="006A5E7C" w:rsidRDefault="002B17A2" w:rsidP="000E04E1">
            <w:pPr>
              <w:autoSpaceDE w:val="0"/>
              <w:autoSpaceDN w:val="0"/>
              <w:adjustRightInd w:val="0"/>
              <w:rPr>
                <w:rFonts w:ascii="Arial Narrow" w:hAnsi="Arial Narrow" w:cs="Arial"/>
              </w:rPr>
            </w:pPr>
            <w:r>
              <w:rPr>
                <w:rFonts w:ascii="Arial Narrow" w:hAnsi="Arial Narrow" w:cs="Arial"/>
              </w:rPr>
              <w:t>People in ancient times lived in ways that are similar to today</w:t>
            </w:r>
            <w:r w:rsidR="000E04E1">
              <w:rPr>
                <w:rFonts w:ascii="Arial Narrow" w:hAnsi="Arial Narrow" w:cs="Arial"/>
              </w:rPr>
              <w:t xml:space="preserve"> </w:t>
            </w:r>
          </w:p>
          <w:p w:rsidR="000E04E1" w:rsidRDefault="000E04E1" w:rsidP="000E04E1">
            <w:pPr>
              <w:autoSpaceDE w:val="0"/>
              <w:autoSpaceDN w:val="0"/>
              <w:adjustRightInd w:val="0"/>
              <w:rPr>
                <w:rFonts w:ascii="Arial Narrow" w:hAnsi="Arial Narrow" w:cs="Arial"/>
              </w:rPr>
            </w:pPr>
          </w:p>
          <w:p w:rsidR="000E04E1" w:rsidRDefault="000E04E1" w:rsidP="000E04E1">
            <w:pPr>
              <w:autoSpaceDE w:val="0"/>
              <w:autoSpaceDN w:val="0"/>
              <w:adjustRightInd w:val="0"/>
              <w:rPr>
                <w:rFonts w:ascii="Arial Narrow" w:hAnsi="Arial Narrow" w:cs="Arial"/>
              </w:rPr>
            </w:pPr>
            <w:r>
              <w:rPr>
                <w:rFonts w:ascii="Arial Narrow" w:hAnsi="Arial Narrow" w:cs="Arial"/>
              </w:rPr>
              <w:t>Expert readers use strategies to help them comprehend and understand what they have read</w:t>
            </w:r>
          </w:p>
          <w:p w:rsidR="000E04E1" w:rsidRPr="003553AC" w:rsidRDefault="000E04E1" w:rsidP="000E04E1">
            <w:pPr>
              <w:autoSpaceDE w:val="0"/>
              <w:autoSpaceDN w:val="0"/>
              <w:adjustRightInd w:val="0"/>
              <w:rPr>
                <w:rFonts w:ascii="Arial Narrow" w:hAnsi="Arial Narrow" w:cs="Arial"/>
                <w:b/>
                <w:sz w:val="20"/>
                <w:szCs w:val="20"/>
              </w:rPr>
            </w:pPr>
          </w:p>
        </w:tc>
      </w:tr>
      <w:tr w:rsidR="00BE31AD" w:rsidRPr="003553AC" w:rsidTr="00FD1832">
        <w:tc>
          <w:tcPr>
            <w:tcW w:w="1666" w:type="pct"/>
          </w:tcPr>
          <w:p w:rsidR="00BE31AD" w:rsidRDefault="00BE31AD" w:rsidP="004106D9">
            <w:pPr>
              <w:rPr>
                <w:rFonts w:ascii="Arial Narrow" w:hAnsi="Arial Narrow" w:cs="Arial"/>
                <w:i/>
                <w:sz w:val="20"/>
                <w:szCs w:val="20"/>
              </w:rPr>
            </w:pPr>
            <w:r w:rsidRPr="001B10EE">
              <w:rPr>
                <w:rFonts w:ascii="Arial Narrow" w:hAnsi="Arial Narrow" w:cs="Arial"/>
                <w:b/>
              </w:rPr>
              <w:t>Misconceptions:</w:t>
            </w:r>
            <w:r w:rsidRPr="003553AC">
              <w:rPr>
                <w:rFonts w:ascii="Arial Narrow" w:hAnsi="Arial Narrow" w:cs="Arial"/>
                <w:b/>
                <w:sz w:val="20"/>
                <w:szCs w:val="20"/>
              </w:rPr>
              <w:t xml:space="preserve"> </w:t>
            </w:r>
            <w:r w:rsidRPr="003553AC">
              <w:rPr>
                <w:rFonts w:ascii="Arial Narrow" w:hAnsi="Arial Narrow" w:cs="Arial"/>
                <w:i/>
                <w:sz w:val="20"/>
                <w:szCs w:val="20"/>
              </w:rPr>
              <w:t xml:space="preserve">What do students commonly misunderstand about the big ideas in this unit?   </w:t>
            </w:r>
          </w:p>
          <w:p w:rsidR="00EF4E5E" w:rsidRPr="00EF4E5E" w:rsidRDefault="00EF4E5E" w:rsidP="00EF4E5E">
            <w:pPr>
              <w:autoSpaceDE w:val="0"/>
              <w:autoSpaceDN w:val="0"/>
              <w:adjustRightInd w:val="0"/>
              <w:rPr>
                <w:rFonts w:ascii="Arial Narrow" w:hAnsi="Arial Narrow" w:cs="Arial"/>
              </w:rPr>
            </w:pPr>
            <w:r>
              <w:rPr>
                <w:rFonts w:ascii="Arial Narrow" w:hAnsi="Arial Narrow" w:cs="Arial"/>
              </w:rPr>
              <w:t>A</w:t>
            </w:r>
            <w:r w:rsidRPr="00EF4E5E">
              <w:rPr>
                <w:rFonts w:ascii="Arial Narrow" w:hAnsi="Arial Narrow" w:cs="Arial"/>
              </w:rPr>
              <w:t>s</w:t>
            </w:r>
            <w:r>
              <w:rPr>
                <w:rFonts w:ascii="Arial Narrow" w:hAnsi="Arial Narrow" w:cs="Arial"/>
              </w:rPr>
              <w:t xml:space="preserve"> I have never taught this topic before I would use </w:t>
            </w:r>
            <w:r w:rsidR="001B6FBA">
              <w:rPr>
                <w:rFonts w:ascii="Arial Narrow" w:hAnsi="Arial Narrow" w:cs="Arial"/>
              </w:rPr>
              <w:t xml:space="preserve">KWS </w:t>
            </w:r>
            <w:r w:rsidR="00910822">
              <w:rPr>
                <w:rFonts w:ascii="Arial Narrow" w:hAnsi="Arial Narrow" w:cs="Arial"/>
              </w:rPr>
              <w:t xml:space="preserve">chart to attain some </w:t>
            </w:r>
            <w:r>
              <w:rPr>
                <w:rFonts w:ascii="Arial Narrow" w:hAnsi="Arial Narrow" w:cs="Arial"/>
              </w:rPr>
              <w:t xml:space="preserve">pre-assessment data to probe for common misconceptions that students have about this topic. </w:t>
            </w:r>
          </w:p>
          <w:p w:rsidR="00EF4E5E" w:rsidRDefault="00EF4E5E" w:rsidP="004106D9">
            <w:pPr>
              <w:rPr>
                <w:rFonts w:ascii="Arial Narrow" w:hAnsi="Arial Narrow" w:cs="Arial"/>
                <w:i/>
                <w:sz w:val="20"/>
                <w:szCs w:val="20"/>
              </w:rPr>
            </w:pPr>
          </w:p>
          <w:p w:rsidR="00BE31AD" w:rsidRPr="003553AC" w:rsidRDefault="00BE31AD" w:rsidP="000E04E1">
            <w:pPr>
              <w:autoSpaceDE w:val="0"/>
              <w:autoSpaceDN w:val="0"/>
              <w:adjustRightInd w:val="0"/>
              <w:rPr>
                <w:rFonts w:ascii="Arial Narrow" w:hAnsi="Arial Narrow" w:cs="Arial"/>
                <w:b/>
                <w:sz w:val="20"/>
                <w:szCs w:val="20"/>
              </w:rPr>
            </w:pPr>
          </w:p>
        </w:tc>
        <w:tc>
          <w:tcPr>
            <w:tcW w:w="1667" w:type="pct"/>
          </w:tcPr>
          <w:p w:rsidR="00BE31AD" w:rsidRDefault="00BE31AD" w:rsidP="00BE31AD">
            <w:pPr>
              <w:rPr>
                <w:rFonts w:ascii="Arial Narrow" w:hAnsi="Arial Narrow" w:cs="Arial"/>
                <w:b/>
              </w:rPr>
            </w:pPr>
            <w:r>
              <w:rPr>
                <w:rFonts w:ascii="Arial Narrow" w:hAnsi="Arial Narrow" w:cs="Arial"/>
                <w:b/>
              </w:rPr>
              <w:t>Procedur</w:t>
            </w:r>
            <w:r w:rsidR="0099772C">
              <w:rPr>
                <w:rFonts w:ascii="Arial Narrow" w:hAnsi="Arial Narrow" w:cs="Arial"/>
                <w:b/>
              </w:rPr>
              <w:t>al Knowledge</w:t>
            </w:r>
          </w:p>
          <w:p w:rsidR="0079774F" w:rsidRDefault="0042678A" w:rsidP="00BE31AD">
            <w:pPr>
              <w:rPr>
                <w:rFonts w:ascii="Arial Narrow" w:hAnsi="Arial Narrow" w:cs="Arial"/>
              </w:rPr>
            </w:pPr>
            <w:r>
              <w:rPr>
                <w:rFonts w:ascii="Arial Narrow" w:hAnsi="Arial Narrow" w:cs="Arial"/>
              </w:rPr>
              <w:t>Students</w:t>
            </w:r>
            <w:r w:rsidR="000711C9">
              <w:rPr>
                <w:rFonts w:ascii="Arial Narrow" w:hAnsi="Arial Narrow" w:cs="Arial"/>
              </w:rPr>
              <w:t xml:space="preserve"> be able to</w:t>
            </w:r>
            <w:r w:rsidR="0079774F">
              <w:rPr>
                <w:rFonts w:ascii="Arial Narrow" w:hAnsi="Arial Narrow" w:cs="Arial"/>
              </w:rPr>
              <w:t xml:space="preserve"> complete a KWS chart</w:t>
            </w:r>
          </w:p>
          <w:p w:rsidR="0079774F" w:rsidRDefault="0079774F" w:rsidP="00BE31AD">
            <w:pPr>
              <w:rPr>
                <w:rFonts w:ascii="Arial Narrow" w:hAnsi="Arial Narrow" w:cs="Arial"/>
              </w:rPr>
            </w:pPr>
          </w:p>
          <w:p w:rsidR="0042678A" w:rsidRDefault="0079774F" w:rsidP="00BE31AD">
            <w:pPr>
              <w:rPr>
                <w:rFonts w:ascii="Arial Narrow" w:hAnsi="Arial Narrow" w:cs="Arial"/>
              </w:rPr>
            </w:pPr>
            <w:r>
              <w:rPr>
                <w:rFonts w:ascii="Arial Narrow" w:hAnsi="Arial Narrow" w:cs="Arial"/>
              </w:rPr>
              <w:t xml:space="preserve">Students will participate in a </w:t>
            </w:r>
            <w:r w:rsidR="000711C9">
              <w:rPr>
                <w:rFonts w:ascii="Arial Narrow" w:hAnsi="Arial Narrow" w:cs="Arial"/>
              </w:rPr>
              <w:t xml:space="preserve">shared reading with the teacher </w:t>
            </w:r>
            <w:r>
              <w:rPr>
                <w:rFonts w:ascii="Arial Narrow" w:hAnsi="Arial Narrow" w:cs="Arial"/>
              </w:rPr>
              <w:t>modeling expert reading</w:t>
            </w:r>
            <w:r w:rsidR="000711C9">
              <w:rPr>
                <w:rFonts w:ascii="Arial Narrow" w:hAnsi="Arial Narrow" w:cs="Arial"/>
              </w:rPr>
              <w:t xml:space="preserve"> </w:t>
            </w:r>
          </w:p>
          <w:p w:rsidR="000711C9" w:rsidRDefault="000711C9" w:rsidP="00BE31AD">
            <w:pPr>
              <w:rPr>
                <w:rFonts w:ascii="Arial Narrow" w:hAnsi="Arial Narrow" w:cs="Arial"/>
              </w:rPr>
            </w:pPr>
          </w:p>
          <w:p w:rsidR="000711C9" w:rsidRDefault="000711C9" w:rsidP="00BE31AD">
            <w:pPr>
              <w:rPr>
                <w:rFonts w:ascii="Arial Narrow" w:hAnsi="Arial Narrow" w:cs="Arial"/>
                <w:b/>
              </w:rPr>
            </w:pPr>
            <w:r>
              <w:rPr>
                <w:rFonts w:ascii="Arial Narrow" w:hAnsi="Arial Narrow" w:cs="Arial"/>
              </w:rPr>
              <w:t xml:space="preserve">The students will complete tiered questions based on </w:t>
            </w:r>
            <w:r w:rsidR="0079774F">
              <w:rPr>
                <w:rFonts w:ascii="Arial Narrow" w:hAnsi="Arial Narrow" w:cs="Arial"/>
              </w:rPr>
              <w:t>their</w:t>
            </w:r>
            <w:r>
              <w:rPr>
                <w:rFonts w:ascii="Arial Narrow" w:hAnsi="Arial Narrow" w:cs="Arial"/>
              </w:rPr>
              <w:t xml:space="preserve"> readiness</w:t>
            </w:r>
          </w:p>
          <w:p w:rsidR="0042678A" w:rsidRPr="00997098" w:rsidRDefault="0042678A" w:rsidP="000E04E1">
            <w:pPr>
              <w:pStyle w:val="ListParagraph"/>
              <w:autoSpaceDE w:val="0"/>
              <w:autoSpaceDN w:val="0"/>
              <w:adjustRightInd w:val="0"/>
              <w:rPr>
                <w:rFonts w:ascii="Arial Narrow" w:hAnsi="Arial Narrow" w:cs="Arial"/>
              </w:rPr>
            </w:pPr>
          </w:p>
        </w:tc>
        <w:tc>
          <w:tcPr>
            <w:tcW w:w="1667" w:type="pct"/>
            <w:shd w:val="clear" w:color="auto" w:fill="FFFFFF" w:themeFill="background1"/>
          </w:tcPr>
          <w:p w:rsidR="00BE31AD" w:rsidRDefault="0099772C" w:rsidP="00911DFB">
            <w:pPr>
              <w:rPr>
                <w:rFonts w:ascii="Arial Narrow" w:hAnsi="Arial Narrow" w:cs="Arial"/>
                <w:b/>
              </w:rPr>
            </w:pPr>
            <w:r>
              <w:rPr>
                <w:rFonts w:ascii="Arial Narrow" w:hAnsi="Arial Narrow" w:cs="Arial"/>
                <w:b/>
              </w:rPr>
              <w:t>Conceptual Knowledge</w:t>
            </w:r>
          </w:p>
          <w:p w:rsidR="0042678A" w:rsidRDefault="0042678A" w:rsidP="0042678A">
            <w:pPr>
              <w:rPr>
                <w:rFonts w:ascii="Arial Narrow" w:hAnsi="Arial Narrow" w:cs="Arial"/>
              </w:rPr>
            </w:pPr>
          </w:p>
          <w:p w:rsidR="00205ACB" w:rsidRDefault="00205ACB" w:rsidP="00205ACB">
            <w:pPr>
              <w:rPr>
                <w:rFonts w:ascii="Arial Narrow" w:hAnsi="Arial Narrow" w:cs="Arial"/>
              </w:rPr>
            </w:pPr>
            <w:r>
              <w:rPr>
                <w:rFonts w:ascii="Arial Narrow" w:hAnsi="Arial Narrow" w:cs="Arial"/>
              </w:rPr>
              <w:t>Students will understand the basic structure of Greek society  and Greek life</w:t>
            </w:r>
          </w:p>
          <w:p w:rsidR="00205ACB" w:rsidRDefault="00205ACB" w:rsidP="00205ACB">
            <w:pPr>
              <w:rPr>
                <w:rFonts w:ascii="Arial Narrow" w:hAnsi="Arial Narrow" w:cs="Arial"/>
              </w:rPr>
            </w:pPr>
          </w:p>
          <w:p w:rsidR="00205ACB" w:rsidRPr="00D143D7" w:rsidRDefault="00205ACB" w:rsidP="00205ACB">
            <w:pPr>
              <w:rPr>
                <w:rFonts w:ascii="Arial Narrow" w:hAnsi="Arial Narrow" w:cs="Arial"/>
              </w:rPr>
            </w:pPr>
            <w:r>
              <w:rPr>
                <w:rFonts w:ascii="Arial Narrow" w:hAnsi="Arial Narrow" w:cs="Arial"/>
              </w:rPr>
              <w:t xml:space="preserve">Students will understand that expert readers </w:t>
            </w:r>
            <w:r w:rsidR="00FD1832">
              <w:rPr>
                <w:rFonts w:ascii="Arial Narrow" w:hAnsi="Arial Narrow" w:cs="Arial"/>
              </w:rPr>
              <w:t xml:space="preserve">use strategies while reading </w:t>
            </w:r>
            <w:r w:rsidR="006307E6">
              <w:rPr>
                <w:rFonts w:ascii="Arial Narrow" w:hAnsi="Arial Narrow" w:cs="Arial"/>
              </w:rPr>
              <w:t>to improve comprehension</w:t>
            </w:r>
          </w:p>
        </w:tc>
      </w:tr>
    </w:tbl>
    <w:p w:rsidR="00B35D66" w:rsidRDefault="00B35D66">
      <w:r>
        <w:br w:type="page"/>
      </w:r>
    </w:p>
    <w:tbl>
      <w:tblPr>
        <w:tblStyle w:val="TableGrid"/>
        <w:tblW w:w="5001" w:type="pct"/>
        <w:tblCellMar>
          <w:left w:w="115" w:type="dxa"/>
          <w:right w:w="115" w:type="dxa"/>
        </w:tblCellMar>
        <w:tblLook w:val="01E0"/>
      </w:tblPr>
      <w:tblGrid>
        <w:gridCol w:w="2095"/>
        <w:gridCol w:w="12538"/>
      </w:tblGrid>
      <w:tr w:rsidR="00910822" w:rsidRPr="003553AC" w:rsidTr="00910822">
        <w:tc>
          <w:tcPr>
            <w:tcW w:w="5000" w:type="pct"/>
            <w:gridSpan w:val="2"/>
          </w:tcPr>
          <w:p w:rsidR="00910822" w:rsidRDefault="00910822" w:rsidP="00911DFB">
            <w:pPr>
              <w:rPr>
                <w:rFonts w:ascii="Arial Narrow" w:hAnsi="Arial Narrow" w:cs="Arial"/>
                <w:b/>
              </w:rPr>
            </w:pPr>
            <w:r w:rsidRPr="00910822">
              <w:rPr>
                <w:rFonts w:ascii="Arial Narrow" w:hAnsi="Arial Narrow" w:cs="Arial"/>
                <w:b/>
              </w:rPr>
              <w:lastRenderedPageBreak/>
              <w:t>Suggested Sequence of Instructional and Assessment Strategies</w:t>
            </w:r>
          </w:p>
        </w:tc>
      </w:tr>
      <w:tr w:rsidR="00FE3277" w:rsidRPr="003553AC" w:rsidTr="000319CC">
        <w:tc>
          <w:tcPr>
            <w:tcW w:w="716" w:type="pct"/>
            <w:tcBorders>
              <w:bottom w:val="single" w:sz="4" w:space="0" w:color="auto"/>
            </w:tcBorders>
            <w:shd w:val="clear" w:color="auto" w:fill="948A54" w:themeFill="background2" w:themeFillShade="80"/>
          </w:tcPr>
          <w:p w:rsidR="00910822" w:rsidRPr="00B35D66" w:rsidRDefault="00910822" w:rsidP="00910822">
            <w:pPr>
              <w:rPr>
                <w:rFonts w:ascii="Arial" w:hAnsi="Arial"/>
                <w:b/>
                <w:sz w:val="20"/>
                <w:szCs w:val="20"/>
              </w:rPr>
            </w:pPr>
          </w:p>
          <w:p w:rsidR="00910822" w:rsidRDefault="00910822" w:rsidP="00910822">
            <w:pPr>
              <w:rPr>
                <w:rFonts w:ascii="Arial" w:hAnsi="Arial"/>
                <w:i/>
                <w:sz w:val="20"/>
                <w:szCs w:val="20"/>
              </w:rPr>
            </w:pPr>
          </w:p>
          <w:p w:rsidR="00910822" w:rsidRPr="0065133F" w:rsidRDefault="00910822" w:rsidP="00910822">
            <w:pPr>
              <w:rPr>
                <w:rFonts w:ascii="Arial" w:hAnsi="Arial"/>
                <w:sz w:val="20"/>
                <w:szCs w:val="20"/>
              </w:rPr>
            </w:pPr>
            <w:r w:rsidRPr="0065133F">
              <w:rPr>
                <w:rFonts w:ascii="Arial" w:hAnsi="Arial"/>
                <w:b/>
                <w:sz w:val="20"/>
                <w:szCs w:val="20"/>
              </w:rPr>
              <w:t>Ideal location:</w:t>
            </w:r>
            <w:r>
              <w:rPr>
                <w:rFonts w:ascii="Arial" w:hAnsi="Arial"/>
                <w:sz w:val="20"/>
                <w:szCs w:val="20"/>
              </w:rPr>
              <w:t xml:space="preserve"> </w:t>
            </w:r>
            <w:r w:rsidRPr="00EF2CB9">
              <w:rPr>
                <w:rFonts w:ascii="Arial" w:hAnsi="Arial"/>
                <w:sz w:val="20"/>
                <w:szCs w:val="20"/>
              </w:rPr>
              <w:t>Classroom with LCD projector</w:t>
            </w:r>
            <w:r w:rsidR="006A7F73">
              <w:rPr>
                <w:rFonts w:ascii="Arial" w:hAnsi="Arial"/>
                <w:sz w:val="20"/>
                <w:szCs w:val="20"/>
              </w:rPr>
              <w:t xml:space="preserve"> and smart board (or low-cost alternative </w:t>
            </w:r>
            <w:proofErr w:type="spellStart"/>
            <w:r w:rsidR="006A7F73">
              <w:rPr>
                <w:rFonts w:ascii="Arial" w:hAnsi="Arial"/>
                <w:sz w:val="20"/>
                <w:szCs w:val="20"/>
              </w:rPr>
              <w:t>wii</w:t>
            </w:r>
            <w:proofErr w:type="spellEnd"/>
            <w:r w:rsidR="006A7F73">
              <w:rPr>
                <w:rFonts w:ascii="Arial" w:hAnsi="Arial"/>
                <w:sz w:val="20"/>
                <w:szCs w:val="20"/>
              </w:rPr>
              <w:t xml:space="preserve"> white board)</w:t>
            </w:r>
          </w:p>
          <w:p w:rsidR="00910822" w:rsidRDefault="00910822" w:rsidP="00910822">
            <w:pPr>
              <w:rPr>
                <w:rFonts w:ascii="Arial" w:hAnsi="Arial"/>
                <w:i/>
                <w:sz w:val="20"/>
                <w:szCs w:val="20"/>
              </w:rPr>
            </w:pPr>
          </w:p>
          <w:p w:rsidR="00910822" w:rsidRDefault="00910822" w:rsidP="00910822">
            <w:pPr>
              <w:rPr>
                <w:rFonts w:ascii="Arial" w:hAnsi="Arial"/>
                <w:sz w:val="20"/>
                <w:szCs w:val="20"/>
              </w:rPr>
            </w:pPr>
            <w:r>
              <w:rPr>
                <w:rFonts w:ascii="Arial" w:hAnsi="Arial"/>
                <w:sz w:val="20"/>
                <w:szCs w:val="20"/>
              </w:rPr>
              <w:t xml:space="preserve">(Maximum time </w:t>
            </w:r>
            <w:r w:rsidR="006A7F73">
              <w:rPr>
                <w:rFonts w:ascii="Arial" w:hAnsi="Arial"/>
                <w:sz w:val="20"/>
                <w:szCs w:val="20"/>
              </w:rPr>
              <w:t>2 100 minute language/social science blocks</w:t>
            </w:r>
            <w:r>
              <w:rPr>
                <w:rFonts w:ascii="Arial" w:hAnsi="Arial"/>
                <w:sz w:val="20"/>
                <w:szCs w:val="20"/>
              </w:rPr>
              <w:t>)</w:t>
            </w:r>
          </w:p>
          <w:p w:rsidR="00FE3277" w:rsidRPr="001B10EE" w:rsidRDefault="00FE3277" w:rsidP="00910822">
            <w:pPr>
              <w:rPr>
                <w:rFonts w:ascii="Arial Narrow" w:hAnsi="Arial Narrow" w:cs="Arial"/>
                <w:b/>
              </w:rPr>
            </w:pPr>
          </w:p>
        </w:tc>
        <w:tc>
          <w:tcPr>
            <w:tcW w:w="4284" w:type="pct"/>
            <w:tcBorders>
              <w:bottom w:val="single" w:sz="4" w:space="0" w:color="auto"/>
            </w:tcBorders>
          </w:tcPr>
          <w:p w:rsidR="001B6FBA" w:rsidRPr="001B6FBA" w:rsidRDefault="001B6FBA" w:rsidP="001B6FBA">
            <w:pPr>
              <w:numPr>
                <w:ilvl w:val="0"/>
                <w:numId w:val="30"/>
              </w:numPr>
              <w:ind w:right="162"/>
              <w:rPr>
                <w:rFonts w:ascii="Arial" w:hAnsi="Arial"/>
                <w:sz w:val="20"/>
                <w:szCs w:val="20"/>
              </w:rPr>
            </w:pPr>
            <w:r>
              <w:rPr>
                <w:rFonts w:ascii="Arial" w:hAnsi="Arial"/>
                <w:b/>
                <w:sz w:val="20"/>
                <w:szCs w:val="20"/>
              </w:rPr>
              <w:t xml:space="preserve">Frontloading / Pre assessment Activity: </w:t>
            </w:r>
            <w:r>
              <w:rPr>
                <w:rFonts w:ascii="Arial" w:hAnsi="Arial"/>
                <w:i/>
                <w:sz w:val="20"/>
                <w:szCs w:val="20"/>
              </w:rPr>
              <w:t>KWS Chart</w:t>
            </w:r>
          </w:p>
          <w:p w:rsidR="001B6FBA" w:rsidRDefault="001B6FBA" w:rsidP="001B6FBA">
            <w:pPr>
              <w:ind w:left="720" w:right="162"/>
              <w:rPr>
                <w:rFonts w:ascii="Arial" w:hAnsi="Arial"/>
                <w:b/>
                <w:sz w:val="20"/>
                <w:szCs w:val="20"/>
              </w:rPr>
            </w:pPr>
            <w:r>
              <w:rPr>
                <w:rFonts w:ascii="Arial" w:hAnsi="Arial"/>
                <w:b/>
                <w:sz w:val="20"/>
                <w:szCs w:val="20"/>
              </w:rPr>
              <w:t xml:space="preserve">Resource: KWS chart: </w:t>
            </w:r>
          </w:p>
          <w:p w:rsidR="001B6FBA" w:rsidRPr="008278F0" w:rsidRDefault="001B6FBA" w:rsidP="001B6FBA">
            <w:pPr>
              <w:ind w:left="720" w:right="162"/>
              <w:rPr>
                <w:rFonts w:ascii="Arial" w:hAnsi="Arial"/>
                <w:sz w:val="20"/>
                <w:szCs w:val="20"/>
              </w:rPr>
            </w:pPr>
          </w:p>
          <w:tbl>
            <w:tblPr>
              <w:tblStyle w:val="TableGrid"/>
              <w:tblW w:w="0" w:type="auto"/>
              <w:tblLook w:val="04A0"/>
            </w:tblPr>
            <w:tblGrid>
              <w:gridCol w:w="3332"/>
              <w:gridCol w:w="3332"/>
              <w:gridCol w:w="3332"/>
            </w:tblGrid>
            <w:tr w:rsidR="001B6FBA" w:rsidTr="001B6FBA">
              <w:trPr>
                <w:trHeight w:val="54"/>
              </w:trPr>
              <w:tc>
                <w:tcPr>
                  <w:tcW w:w="3332" w:type="dxa"/>
                </w:tcPr>
                <w:p w:rsidR="001B6FBA" w:rsidRPr="001B6FBA" w:rsidRDefault="001B6FBA" w:rsidP="00777237">
                  <w:pPr>
                    <w:tabs>
                      <w:tab w:val="left" w:pos="3600"/>
                    </w:tabs>
                    <w:jc w:val="center"/>
                    <w:rPr>
                      <w:rFonts w:asciiTheme="majorHAnsi" w:hAnsiTheme="majorHAnsi"/>
                      <w:b/>
                    </w:rPr>
                  </w:pPr>
                  <w:r w:rsidRPr="001B6FBA">
                    <w:rPr>
                      <w:rFonts w:asciiTheme="majorHAnsi" w:hAnsiTheme="majorHAnsi"/>
                      <w:b/>
                    </w:rPr>
                    <w:t>K</w:t>
                  </w:r>
                </w:p>
              </w:tc>
              <w:tc>
                <w:tcPr>
                  <w:tcW w:w="3332" w:type="dxa"/>
                </w:tcPr>
                <w:p w:rsidR="001B6FBA" w:rsidRPr="001B6FBA" w:rsidRDefault="001B6FBA" w:rsidP="00777237">
                  <w:pPr>
                    <w:tabs>
                      <w:tab w:val="left" w:pos="3600"/>
                    </w:tabs>
                    <w:jc w:val="center"/>
                    <w:rPr>
                      <w:rFonts w:asciiTheme="majorHAnsi" w:hAnsiTheme="majorHAnsi"/>
                      <w:b/>
                    </w:rPr>
                  </w:pPr>
                  <w:r w:rsidRPr="001B6FBA">
                    <w:rPr>
                      <w:rFonts w:asciiTheme="majorHAnsi" w:hAnsiTheme="majorHAnsi"/>
                      <w:b/>
                    </w:rPr>
                    <w:t>W</w:t>
                  </w:r>
                </w:p>
              </w:tc>
              <w:tc>
                <w:tcPr>
                  <w:tcW w:w="3332" w:type="dxa"/>
                </w:tcPr>
                <w:p w:rsidR="001B6FBA" w:rsidRPr="001B6FBA" w:rsidRDefault="001B6FBA" w:rsidP="00777237">
                  <w:pPr>
                    <w:tabs>
                      <w:tab w:val="left" w:pos="3600"/>
                    </w:tabs>
                    <w:jc w:val="center"/>
                    <w:rPr>
                      <w:rFonts w:asciiTheme="majorHAnsi" w:hAnsiTheme="majorHAnsi"/>
                      <w:b/>
                    </w:rPr>
                  </w:pPr>
                  <w:r w:rsidRPr="001B6FBA">
                    <w:rPr>
                      <w:rFonts w:asciiTheme="majorHAnsi" w:hAnsiTheme="majorHAnsi"/>
                      <w:b/>
                    </w:rPr>
                    <w:t>S</w:t>
                  </w:r>
                </w:p>
              </w:tc>
            </w:tr>
            <w:tr w:rsidR="001B6FBA" w:rsidTr="001B6FBA">
              <w:trPr>
                <w:trHeight w:val="861"/>
              </w:trPr>
              <w:tc>
                <w:tcPr>
                  <w:tcW w:w="3332" w:type="dxa"/>
                </w:tcPr>
                <w:p w:rsidR="001B6FBA" w:rsidRPr="001B6FBA" w:rsidRDefault="001B6FBA" w:rsidP="00777237">
                  <w:pPr>
                    <w:tabs>
                      <w:tab w:val="left" w:pos="3600"/>
                    </w:tabs>
                    <w:rPr>
                      <w:rFonts w:asciiTheme="majorHAnsi" w:hAnsiTheme="majorHAnsi"/>
                    </w:rPr>
                  </w:pPr>
                  <w:r w:rsidRPr="001B6FBA">
                    <w:rPr>
                      <w:rFonts w:asciiTheme="majorHAnsi" w:hAnsiTheme="majorHAnsi"/>
                    </w:rPr>
                    <w:t>What do I know</w:t>
                  </w:r>
                  <w:r w:rsidR="006A7F73">
                    <w:rPr>
                      <w:rFonts w:asciiTheme="majorHAnsi" w:hAnsiTheme="majorHAnsi"/>
                    </w:rPr>
                    <w:t xml:space="preserve"> about ancient Greece</w:t>
                  </w:r>
                  <w:r w:rsidRPr="001B6FBA">
                    <w:rPr>
                      <w:rFonts w:asciiTheme="majorHAnsi" w:hAnsiTheme="majorHAnsi"/>
                    </w:rPr>
                    <w:t xml:space="preserve">? </w:t>
                  </w:r>
                </w:p>
              </w:tc>
              <w:tc>
                <w:tcPr>
                  <w:tcW w:w="3332" w:type="dxa"/>
                </w:tcPr>
                <w:p w:rsidR="001B6FBA" w:rsidRPr="001B6FBA" w:rsidRDefault="001B6FBA" w:rsidP="00777237">
                  <w:pPr>
                    <w:tabs>
                      <w:tab w:val="left" w:pos="3600"/>
                    </w:tabs>
                    <w:rPr>
                      <w:rFonts w:asciiTheme="majorHAnsi" w:hAnsiTheme="majorHAnsi"/>
                    </w:rPr>
                  </w:pPr>
                  <w:r w:rsidRPr="001B6FBA">
                    <w:rPr>
                      <w:rFonts w:asciiTheme="majorHAnsi" w:hAnsiTheme="majorHAnsi"/>
                    </w:rPr>
                    <w:t>What do I want to know</w:t>
                  </w:r>
                  <w:r w:rsidR="006A7F73">
                    <w:rPr>
                      <w:rFonts w:asciiTheme="majorHAnsi" w:hAnsiTheme="majorHAnsi"/>
                    </w:rPr>
                    <w:t xml:space="preserve"> about the Greeks and their ways of life</w:t>
                  </w:r>
                  <w:r w:rsidRPr="001B6FBA">
                    <w:rPr>
                      <w:rFonts w:asciiTheme="majorHAnsi" w:hAnsiTheme="majorHAnsi"/>
                    </w:rPr>
                    <w:t>?</w:t>
                  </w:r>
                </w:p>
              </w:tc>
              <w:tc>
                <w:tcPr>
                  <w:tcW w:w="3332" w:type="dxa"/>
                </w:tcPr>
                <w:p w:rsidR="001B6FBA" w:rsidRPr="001B6FBA" w:rsidRDefault="001B6FBA" w:rsidP="006A7F73">
                  <w:pPr>
                    <w:tabs>
                      <w:tab w:val="left" w:pos="3600"/>
                    </w:tabs>
                    <w:rPr>
                      <w:rFonts w:asciiTheme="majorHAnsi" w:hAnsiTheme="majorHAnsi"/>
                    </w:rPr>
                  </w:pPr>
                  <w:r w:rsidRPr="001B6FBA">
                    <w:rPr>
                      <w:rFonts w:asciiTheme="majorHAnsi" w:hAnsiTheme="majorHAnsi"/>
                    </w:rPr>
                    <w:t xml:space="preserve">What </w:t>
                  </w:r>
                  <w:r w:rsidR="006A7F73">
                    <w:rPr>
                      <w:rFonts w:asciiTheme="majorHAnsi" w:hAnsiTheme="majorHAnsi"/>
                    </w:rPr>
                    <w:t>is a strategy I can use to learn more about ancient Greece</w:t>
                  </w:r>
                  <w:r w:rsidRPr="001B6FBA">
                    <w:rPr>
                      <w:rFonts w:asciiTheme="majorHAnsi" w:hAnsiTheme="majorHAnsi"/>
                    </w:rPr>
                    <w:t>?</w:t>
                  </w:r>
                </w:p>
              </w:tc>
            </w:tr>
          </w:tbl>
          <w:p w:rsidR="001B6FBA" w:rsidRDefault="001B6FBA" w:rsidP="001B6FBA">
            <w:pPr>
              <w:ind w:right="162"/>
              <w:rPr>
                <w:rFonts w:ascii="Arial" w:hAnsi="Arial"/>
                <w:b/>
                <w:sz w:val="20"/>
                <w:szCs w:val="20"/>
              </w:rPr>
            </w:pPr>
          </w:p>
          <w:p w:rsidR="001B6FBA" w:rsidRDefault="001B6FBA" w:rsidP="001B6FBA">
            <w:pPr>
              <w:ind w:left="720" w:right="162"/>
              <w:rPr>
                <w:rFonts w:ascii="Arial" w:hAnsi="Arial"/>
                <w:sz w:val="20"/>
                <w:szCs w:val="20"/>
              </w:rPr>
            </w:pPr>
            <w:r w:rsidRPr="00BF25B0">
              <w:rPr>
                <w:rFonts w:ascii="Arial" w:hAnsi="Arial"/>
                <w:b/>
                <w:sz w:val="20"/>
                <w:szCs w:val="20"/>
              </w:rPr>
              <w:t>Assessment:</w:t>
            </w:r>
            <w:r w:rsidRPr="00BF25B0">
              <w:rPr>
                <w:rFonts w:ascii="Arial" w:hAnsi="Arial"/>
                <w:sz w:val="20"/>
                <w:szCs w:val="20"/>
              </w:rPr>
              <w:t xml:space="preserve"> The teacher can assess the students’ prior knowledge using this </w:t>
            </w:r>
            <w:r>
              <w:rPr>
                <w:rFonts w:ascii="Arial" w:hAnsi="Arial"/>
                <w:sz w:val="20"/>
                <w:szCs w:val="20"/>
              </w:rPr>
              <w:t>KWS</w:t>
            </w:r>
            <w:r w:rsidRPr="00BF25B0">
              <w:rPr>
                <w:rFonts w:ascii="Arial" w:hAnsi="Arial"/>
                <w:sz w:val="20"/>
                <w:szCs w:val="20"/>
              </w:rPr>
              <w:t xml:space="preserve"> document. Through small group and class discussion the teacher should be able to ascertain gaps in student learning.</w:t>
            </w:r>
            <w:r>
              <w:rPr>
                <w:rFonts w:ascii="Arial" w:hAnsi="Arial"/>
                <w:sz w:val="20"/>
                <w:szCs w:val="20"/>
              </w:rPr>
              <w:t xml:space="preserve"> </w:t>
            </w:r>
          </w:p>
          <w:p w:rsidR="001B6FBA" w:rsidRDefault="001B6FBA" w:rsidP="001B6FBA">
            <w:pPr>
              <w:ind w:left="720" w:right="162"/>
              <w:rPr>
                <w:rFonts w:ascii="Arial" w:hAnsi="Arial"/>
                <w:sz w:val="20"/>
                <w:szCs w:val="20"/>
              </w:rPr>
            </w:pPr>
          </w:p>
          <w:p w:rsidR="001B6FBA" w:rsidRDefault="001B6FBA" w:rsidP="001B6FBA">
            <w:pPr>
              <w:ind w:left="720" w:right="162"/>
              <w:rPr>
                <w:rFonts w:ascii="Arial" w:hAnsi="Arial"/>
                <w:b/>
                <w:sz w:val="20"/>
                <w:szCs w:val="20"/>
              </w:rPr>
            </w:pPr>
          </w:p>
          <w:p w:rsidR="006A7F73" w:rsidRDefault="006A7F73" w:rsidP="0079774F">
            <w:pPr>
              <w:pStyle w:val="Default"/>
              <w:numPr>
                <w:ilvl w:val="0"/>
                <w:numId w:val="30"/>
              </w:numPr>
              <w:rPr>
                <w:rFonts w:ascii="Arial" w:hAnsi="Arial"/>
                <w:sz w:val="20"/>
                <w:szCs w:val="20"/>
              </w:rPr>
            </w:pPr>
            <w:r>
              <w:rPr>
                <w:rFonts w:ascii="Arial" w:hAnsi="Arial"/>
                <w:b/>
                <w:sz w:val="20"/>
                <w:szCs w:val="20"/>
              </w:rPr>
              <w:t xml:space="preserve">Shared reading: </w:t>
            </w:r>
            <w:r>
              <w:rPr>
                <w:rFonts w:ascii="Arial" w:hAnsi="Arial"/>
                <w:sz w:val="20"/>
                <w:szCs w:val="20"/>
              </w:rPr>
              <w:t>The teacher will do a shared reading of the article Ancient Greece from the</w:t>
            </w:r>
            <w:r w:rsidRPr="006A7F73">
              <w:rPr>
                <w:rFonts w:ascii="Arial" w:hAnsi="Arial"/>
                <w:sz w:val="20"/>
                <w:szCs w:val="20"/>
              </w:rPr>
              <w:t xml:space="preserve"> Britannica Elementary Encyclopedia</w:t>
            </w:r>
            <w:r>
              <w:rPr>
                <w:rFonts w:ascii="Arial" w:hAnsi="Arial"/>
                <w:sz w:val="20"/>
                <w:szCs w:val="20"/>
              </w:rPr>
              <w:t>. The teacher will model expert reading by using think aloud strategies to highlight:</w:t>
            </w:r>
          </w:p>
          <w:p w:rsidR="006A7F73" w:rsidRDefault="006A7F73" w:rsidP="0079774F">
            <w:pPr>
              <w:pStyle w:val="Default"/>
              <w:numPr>
                <w:ilvl w:val="1"/>
                <w:numId w:val="32"/>
              </w:numPr>
              <w:rPr>
                <w:rFonts w:ascii="Arial" w:hAnsi="Arial"/>
                <w:sz w:val="20"/>
                <w:szCs w:val="20"/>
              </w:rPr>
            </w:pPr>
            <w:r>
              <w:rPr>
                <w:rFonts w:ascii="Arial" w:hAnsi="Arial"/>
                <w:sz w:val="20"/>
                <w:szCs w:val="20"/>
              </w:rPr>
              <w:t>Textual features (what an online encyclopedia contains—how its layout is meaningful)</w:t>
            </w:r>
          </w:p>
          <w:p w:rsidR="006A7F73" w:rsidRDefault="006A7F73" w:rsidP="0079774F">
            <w:pPr>
              <w:pStyle w:val="Default"/>
              <w:numPr>
                <w:ilvl w:val="1"/>
                <w:numId w:val="32"/>
              </w:numPr>
              <w:rPr>
                <w:rFonts w:ascii="Arial" w:hAnsi="Arial"/>
                <w:sz w:val="20"/>
                <w:szCs w:val="20"/>
              </w:rPr>
            </w:pPr>
            <w:r>
              <w:rPr>
                <w:rFonts w:ascii="Arial" w:hAnsi="Arial"/>
                <w:sz w:val="20"/>
                <w:szCs w:val="20"/>
              </w:rPr>
              <w:t>Personal connections (how a person uses prior knowledge to create knew learning)</w:t>
            </w:r>
          </w:p>
          <w:p w:rsidR="006A7F73" w:rsidRDefault="00341372" w:rsidP="0079774F">
            <w:pPr>
              <w:pStyle w:val="Default"/>
              <w:numPr>
                <w:ilvl w:val="1"/>
                <w:numId w:val="32"/>
              </w:numPr>
              <w:rPr>
                <w:rFonts w:ascii="Arial" w:hAnsi="Arial"/>
                <w:sz w:val="20"/>
                <w:szCs w:val="20"/>
              </w:rPr>
            </w:pPr>
            <w:r>
              <w:rPr>
                <w:rFonts w:ascii="Arial" w:hAnsi="Arial"/>
                <w:sz w:val="20"/>
                <w:szCs w:val="20"/>
              </w:rPr>
              <w:t xml:space="preserve">Coding the text </w:t>
            </w:r>
          </w:p>
          <w:p w:rsidR="00341372" w:rsidRDefault="00341372" w:rsidP="0079774F">
            <w:pPr>
              <w:pStyle w:val="Default"/>
              <w:numPr>
                <w:ilvl w:val="2"/>
                <w:numId w:val="32"/>
              </w:numPr>
              <w:rPr>
                <w:rFonts w:ascii="Arial" w:hAnsi="Arial"/>
                <w:sz w:val="20"/>
                <w:szCs w:val="20"/>
              </w:rPr>
            </w:pPr>
            <w:r>
              <w:rPr>
                <w:rFonts w:ascii="Arial" w:hAnsi="Arial"/>
                <w:sz w:val="20"/>
                <w:szCs w:val="20"/>
              </w:rPr>
              <w:t>! = important point</w:t>
            </w:r>
          </w:p>
          <w:p w:rsidR="006A7F73" w:rsidRDefault="0079774F" w:rsidP="0079774F">
            <w:pPr>
              <w:pStyle w:val="Default"/>
              <w:numPr>
                <w:ilvl w:val="2"/>
                <w:numId w:val="32"/>
              </w:numPr>
              <w:rPr>
                <w:rFonts w:ascii="Arial" w:hAnsi="Arial"/>
                <w:sz w:val="20"/>
                <w:szCs w:val="20"/>
              </w:rPr>
            </w:pPr>
            <w:r>
              <w:rPr>
                <w:rFonts w:ascii="Arial" w:hAnsi="Arial"/>
                <w:sz w:val="20"/>
                <w:szCs w:val="20"/>
              </w:rPr>
              <w:t>? = I don’t understand or I’m confused</w:t>
            </w:r>
          </w:p>
          <w:p w:rsidR="0079774F" w:rsidRPr="0079774F" w:rsidRDefault="0079774F" w:rsidP="0079774F">
            <w:pPr>
              <w:pStyle w:val="Default"/>
              <w:numPr>
                <w:ilvl w:val="2"/>
                <w:numId w:val="32"/>
              </w:numPr>
              <w:rPr>
                <w:rFonts w:ascii="Arial" w:hAnsi="Arial"/>
                <w:sz w:val="20"/>
                <w:szCs w:val="20"/>
              </w:rPr>
            </w:pPr>
            <w:r>
              <w:rPr>
                <w:rFonts w:ascii="Arial" w:hAnsi="Arial" w:cs="Arial"/>
                <w:sz w:val="20"/>
                <w:szCs w:val="20"/>
              </w:rPr>
              <w:t>● = this is interesting</w:t>
            </w:r>
          </w:p>
          <w:p w:rsidR="0079774F" w:rsidRDefault="0079774F" w:rsidP="00E46E04">
            <w:pPr>
              <w:pStyle w:val="Default"/>
              <w:ind w:left="2160"/>
              <w:rPr>
                <w:rFonts w:ascii="Arial" w:hAnsi="Arial"/>
                <w:sz w:val="20"/>
                <w:szCs w:val="20"/>
              </w:rPr>
            </w:pPr>
          </w:p>
          <w:p w:rsidR="0079774F" w:rsidRDefault="0079774F" w:rsidP="002E42BC">
            <w:pPr>
              <w:pStyle w:val="Default"/>
              <w:ind w:left="720"/>
              <w:rPr>
                <w:rFonts w:ascii="Arial" w:hAnsi="Arial" w:cs="Arial"/>
                <w:color w:val="auto"/>
                <w:sz w:val="20"/>
              </w:rPr>
            </w:pPr>
            <w:r>
              <w:rPr>
                <w:rFonts w:ascii="Arial" w:hAnsi="Arial"/>
                <w:b/>
                <w:sz w:val="20"/>
                <w:szCs w:val="20"/>
              </w:rPr>
              <w:t>Resource: Online encyclopedia article at elementary reading level</w:t>
            </w:r>
            <w:r w:rsidR="002E42BC">
              <w:rPr>
                <w:rFonts w:ascii="Arial" w:hAnsi="Arial"/>
                <w:b/>
                <w:sz w:val="20"/>
                <w:szCs w:val="20"/>
              </w:rPr>
              <w:t xml:space="preserve">: </w:t>
            </w:r>
            <w:r w:rsidRPr="0079774F">
              <w:rPr>
                <w:rFonts w:ascii="Arial" w:hAnsi="Arial" w:cs="Arial"/>
                <w:color w:val="auto"/>
                <w:sz w:val="20"/>
              </w:rPr>
              <w:t xml:space="preserve"> </w:t>
            </w:r>
          </w:p>
          <w:p w:rsidR="0079774F" w:rsidRDefault="0079774F" w:rsidP="0079774F">
            <w:pPr>
              <w:pStyle w:val="Default"/>
              <w:rPr>
                <w:rFonts w:ascii="Arial" w:hAnsi="Arial" w:cs="Arial"/>
                <w:color w:val="auto"/>
                <w:sz w:val="20"/>
              </w:rPr>
            </w:pPr>
          </w:p>
          <w:p w:rsidR="0079774F" w:rsidRDefault="0079774F" w:rsidP="002E42BC">
            <w:pPr>
              <w:pStyle w:val="Default"/>
              <w:ind w:left="2225" w:hanging="720"/>
              <w:rPr>
                <w:rFonts w:ascii="Arial" w:hAnsi="Arial" w:cs="Arial"/>
                <w:color w:val="auto"/>
                <w:sz w:val="20"/>
              </w:rPr>
            </w:pPr>
            <w:r w:rsidRPr="0079774F">
              <w:rPr>
                <w:rFonts w:ascii="Arial" w:hAnsi="Arial" w:cs="Arial"/>
                <w:color w:val="auto"/>
                <w:sz w:val="20"/>
              </w:rPr>
              <w:t xml:space="preserve">Greece, </w:t>
            </w:r>
            <w:proofErr w:type="gramStart"/>
            <w:r w:rsidRPr="0079774F">
              <w:rPr>
                <w:rFonts w:ascii="Arial" w:hAnsi="Arial" w:cs="Arial"/>
                <w:color w:val="auto"/>
                <w:sz w:val="20"/>
              </w:rPr>
              <w:t>Ancient .</w:t>
            </w:r>
            <w:proofErr w:type="gramEnd"/>
            <w:r w:rsidRPr="0079774F">
              <w:rPr>
                <w:rFonts w:ascii="Arial" w:hAnsi="Arial" w:cs="Arial"/>
                <w:color w:val="auto"/>
                <w:sz w:val="20"/>
              </w:rPr>
              <w:t xml:space="preserve"> (2011). In Britannica Elementary Encyclopedia. Retrieved February 28, 2011, from </w:t>
            </w:r>
            <w:proofErr w:type="spellStart"/>
            <w:r w:rsidRPr="0079774F">
              <w:rPr>
                <w:rFonts w:ascii="Arial" w:hAnsi="Arial" w:cs="Arial"/>
                <w:color w:val="auto"/>
                <w:sz w:val="20"/>
              </w:rPr>
              <w:t>Encyclopædia</w:t>
            </w:r>
            <w:proofErr w:type="spellEnd"/>
            <w:r w:rsidRPr="0079774F">
              <w:rPr>
                <w:rFonts w:ascii="Arial" w:hAnsi="Arial" w:cs="Arial"/>
                <w:color w:val="auto"/>
                <w:sz w:val="20"/>
              </w:rPr>
              <w:t xml:space="preserve"> Britannica Online School Edition: </w:t>
            </w:r>
            <w:hyperlink r:id="rId6" w:history="1">
              <w:r w:rsidRPr="00DE4664">
                <w:rPr>
                  <w:rStyle w:val="Hyperlink"/>
                  <w:rFonts w:ascii="Arial" w:hAnsi="Arial" w:cs="Arial"/>
                  <w:sz w:val="20"/>
                </w:rPr>
                <w:t>http://school.eb.com/elementary/article?articleId=353213</w:t>
              </w:r>
            </w:hyperlink>
          </w:p>
          <w:p w:rsidR="006A7F73" w:rsidRDefault="006A7F73" w:rsidP="006A7F73">
            <w:pPr>
              <w:pStyle w:val="Default"/>
              <w:ind w:left="720"/>
              <w:rPr>
                <w:rFonts w:ascii="Arial" w:hAnsi="Arial"/>
                <w:sz w:val="20"/>
                <w:szCs w:val="20"/>
              </w:rPr>
            </w:pPr>
          </w:p>
          <w:p w:rsidR="0079774F" w:rsidRDefault="004A7BB6" w:rsidP="0079774F">
            <w:pPr>
              <w:pStyle w:val="ListParagraph"/>
              <w:numPr>
                <w:ilvl w:val="0"/>
                <w:numId w:val="30"/>
              </w:numPr>
              <w:ind w:right="162"/>
              <w:rPr>
                <w:rFonts w:ascii="Arial" w:hAnsi="Arial"/>
                <w:b/>
                <w:sz w:val="20"/>
                <w:szCs w:val="20"/>
              </w:rPr>
            </w:pPr>
            <w:r>
              <w:rPr>
                <w:rFonts w:ascii="Arial" w:hAnsi="Arial"/>
                <w:b/>
                <w:sz w:val="20"/>
                <w:szCs w:val="20"/>
              </w:rPr>
              <w:t xml:space="preserve">QAR </w:t>
            </w:r>
            <w:r w:rsidR="00415861">
              <w:rPr>
                <w:rFonts w:ascii="Arial" w:hAnsi="Arial"/>
                <w:b/>
                <w:sz w:val="20"/>
                <w:szCs w:val="20"/>
              </w:rPr>
              <w:t xml:space="preserve">(Question Answer Relationships </w:t>
            </w:r>
            <w:r w:rsidR="00F265F2">
              <w:rPr>
                <w:rFonts w:ascii="Arial" w:hAnsi="Arial"/>
                <w:b/>
                <w:sz w:val="20"/>
                <w:szCs w:val="20"/>
              </w:rPr>
              <w:t>T. Raphael</w:t>
            </w:r>
            <w:r w:rsidR="00415861">
              <w:rPr>
                <w:rFonts w:ascii="Arial" w:hAnsi="Arial"/>
                <w:b/>
                <w:sz w:val="20"/>
                <w:szCs w:val="20"/>
              </w:rPr>
              <w:t>)</w:t>
            </w:r>
          </w:p>
          <w:p w:rsidR="00415861" w:rsidRDefault="00415861" w:rsidP="00F265F2">
            <w:pPr>
              <w:pStyle w:val="ListParagraph"/>
              <w:ind w:right="162"/>
              <w:rPr>
                <w:rFonts w:ascii="Arial" w:hAnsi="Arial"/>
                <w:b/>
                <w:sz w:val="20"/>
                <w:szCs w:val="20"/>
              </w:rPr>
            </w:pPr>
          </w:p>
          <w:p w:rsidR="000319CC" w:rsidRDefault="00ED2388" w:rsidP="00C26592">
            <w:pPr>
              <w:pStyle w:val="ListParagraph"/>
              <w:ind w:right="162"/>
              <w:rPr>
                <w:rFonts w:ascii="Arial" w:hAnsi="Arial"/>
                <w:sz w:val="20"/>
                <w:szCs w:val="20"/>
              </w:rPr>
            </w:pPr>
            <w:r>
              <w:rPr>
                <w:rFonts w:ascii="Arial" w:hAnsi="Arial"/>
                <w:sz w:val="20"/>
                <w:szCs w:val="20"/>
              </w:rPr>
              <w:t>After the shared reading t</w:t>
            </w:r>
            <w:r w:rsidR="00B648B7">
              <w:rPr>
                <w:rFonts w:ascii="Arial" w:hAnsi="Arial"/>
                <w:sz w:val="20"/>
                <w:szCs w:val="20"/>
              </w:rPr>
              <w:t>he students will</w:t>
            </w:r>
            <w:r>
              <w:rPr>
                <w:rFonts w:ascii="Arial" w:hAnsi="Arial"/>
                <w:sz w:val="20"/>
                <w:szCs w:val="20"/>
              </w:rPr>
              <w:t xml:space="preserve"> be given a question sheet that explicitly goes from f</w:t>
            </w:r>
            <w:r w:rsidRPr="00ED2388">
              <w:rPr>
                <w:rFonts w:ascii="Arial" w:hAnsi="Arial"/>
                <w:sz w:val="20"/>
                <w:szCs w:val="20"/>
              </w:rPr>
              <w:t>actual</w:t>
            </w:r>
            <w:r>
              <w:rPr>
                <w:rFonts w:ascii="Arial" w:hAnsi="Arial"/>
                <w:sz w:val="20"/>
                <w:szCs w:val="20"/>
              </w:rPr>
              <w:t>, to i</w:t>
            </w:r>
            <w:r w:rsidRPr="00ED2388">
              <w:rPr>
                <w:rFonts w:ascii="Arial" w:hAnsi="Arial"/>
                <w:sz w:val="20"/>
                <w:szCs w:val="20"/>
              </w:rPr>
              <w:t>nterpretive</w:t>
            </w:r>
            <w:r>
              <w:rPr>
                <w:rFonts w:ascii="Arial" w:hAnsi="Arial"/>
                <w:sz w:val="20"/>
                <w:szCs w:val="20"/>
              </w:rPr>
              <w:t>, to c</w:t>
            </w:r>
            <w:r w:rsidRPr="00ED2388">
              <w:rPr>
                <w:rFonts w:ascii="Arial" w:hAnsi="Arial"/>
                <w:sz w:val="20"/>
                <w:szCs w:val="20"/>
              </w:rPr>
              <w:t xml:space="preserve">ritical </w:t>
            </w:r>
            <w:r>
              <w:rPr>
                <w:rFonts w:ascii="Arial" w:hAnsi="Arial"/>
                <w:sz w:val="20"/>
                <w:szCs w:val="20"/>
              </w:rPr>
              <w:t>a</w:t>
            </w:r>
            <w:r w:rsidRPr="00ED2388">
              <w:rPr>
                <w:rFonts w:ascii="Arial" w:hAnsi="Arial"/>
                <w:sz w:val="20"/>
                <w:szCs w:val="20"/>
              </w:rPr>
              <w:t>pplicative</w:t>
            </w:r>
            <w:r>
              <w:rPr>
                <w:rFonts w:ascii="Arial" w:hAnsi="Arial"/>
                <w:sz w:val="20"/>
                <w:szCs w:val="20"/>
              </w:rPr>
              <w:t xml:space="preserve">. </w:t>
            </w:r>
          </w:p>
          <w:p w:rsidR="00ED2388" w:rsidRDefault="00ED2388" w:rsidP="00C26592">
            <w:pPr>
              <w:pStyle w:val="ListParagraph"/>
              <w:ind w:right="162"/>
              <w:rPr>
                <w:rFonts w:ascii="Arial" w:hAnsi="Arial"/>
                <w:sz w:val="20"/>
                <w:szCs w:val="20"/>
              </w:rPr>
            </w:pPr>
          </w:p>
          <w:p w:rsidR="0079774F" w:rsidRDefault="00B7497A" w:rsidP="004A7BB6">
            <w:pPr>
              <w:pStyle w:val="ListParagraph"/>
              <w:ind w:right="162"/>
              <w:rPr>
                <w:rFonts w:ascii="Arial" w:hAnsi="Arial"/>
                <w:b/>
                <w:sz w:val="20"/>
                <w:szCs w:val="20"/>
              </w:rPr>
            </w:pPr>
            <w:r>
              <w:rPr>
                <w:rFonts w:ascii="Arial" w:hAnsi="Arial"/>
                <w:sz w:val="20"/>
                <w:szCs w:val="20"/>
              </w:rPr>
              <w:t>Things to consider for students is whether or not they are able to do the critical applicative</w:t>
            </w:r>
            <w:r w:rsidR="004B6334">
              <w:rPr>
                <w:rFonts w:ascii="Arial" w:hAnsi="Arial"/>
                <w:sz w:val="20"/>
                <w:szCs w:val="20"/>
              </w:rPr>
              <w:t xml:space="preserve"> questions the teacher may wis</w:t>
            </w:r>
            <w:r w:rsidR="004800AE">
              <w:rPr>
                <w:rFonts w:ascii="Arial" w:hAnsi="Arial"/>
                <w:sz w:val="20"/>
                <w:szCs w:val="20"/>
              </w:rPr>
              <w:t xml:space="preserve">h to withhold certain questions or have students work in groups—above all use sensitivity and knowledge of students </w:t>
            </w:r>
            <w:r w:rsidR="00E46E04">
              <w:rPr>
                <w:rFonts w:ascii="Arial" w:hAnsi="Arial"/>
                <w:sz w:val="20"/>
                <w:szCs w:val="20"/>
              </w:rPr>
              <w:t>to ensure respect</w:t>
            </w:r>
            <w:r w:rsidR="00797572">
              <w:rPr>
                <w:rFonts w:ascii="Arial" w:hAnsi="Arial"/>
                <w:sz w:val="20"/>
                <w:szCs w:val="20"/>
              </w:rPr>
              <w:t>ful learning is taking place.</w:t>
            </w:r>
          </w:p>
          <w:p w:rsidR="0079774F" w:rsidRDefault="0079774F" w:rsidP="00C26592">
            <w:pPr>
              <w:autoSpaceDE w:val="0"/>
              <w:autoSpaceDN w:val="0"/>
              <w:adjustRightInd w:val="0"/>
              <w:ind w:left="1550"/>
              <w:rPr>
                <w:rFonts w:ascii="Arial Narrow" w:hAnsi="Arial Narrow" w:cs="Arial"/>
                <w:b/>
              </w:rPr>
            </w:pPr>
            <w:r>
              <w:rPr>
                <w:rFonts w:ascii="Arial" w:hAnsi="Arial"/>
                <w:sz w:val="20"/>
                <w:szCs w:val="20"/>
              </w:rPr>
              <w:t xml:space="preserve"> </w:t>
            </w:r>
          </w:p>
        </w:tc>
      </w:tr>
      <w:tr w:rsidR="000319CC" w:rsidRPr="003553AC" w:rsidTr="000319CC">
        <w:tc>
          <w:tcPr>
            <w:tcW w:w="5000" w:type="pct"/>
            <w:gridSpan w:val="2"/>
            <w:tcBorders>
              <w:bottom w:val="single" w:sz="4" w:space="0" w:color="auto"/>
            </w:tcBorders>
            <w:shd w:val="clear" w:color="auto" w:fill="FFFFFF" w:themeFill="background1"/>
          </w:tcPr>
          <w:p w:rsidR="000319CC" w:rsidRPr="0079774F" w:rsidRDefault="000319CC" w:rsidP="000319CC">
            <w:pPr>
              <w:pStyle w:val="ListParagraph"/>
              <w:ind w:right="162"/>
              <w:rPr>
                <w:rFonts w:ascii="Arial" w:hAnsi="Arial"/>
                <w:b/>
                <w:sz w:val="20"/>
                <w:szCs w:val="20"/>
              </w:rPr>
            </w:pPr>
            <w:r w:rsidRPr="0079774F">
              <w:rPr>
                <w:rFonts w:ascii="Arial" w:hAnsi="Arial"/>
                <w:b/>
                <w:sz w:val="20"/>
                <w:szCs w:val="20"/>
              </w:rPr>
              <w:t>DI strategies:</w:t>
            </w:r>
          </w:p>
          <w:p w:rsidR="000319CC" w:rsidRPr="00416361" w:rsidRDefault="000319CC" w:rsidP="000319CC">
            <w:pPr>
              <w:numPr>
                <w:ilvl w:val="0"/>
                <w:numId w:val="31"/>
              </w:numPr>
              <w:autoSpaceDE w:val="0"/>
              <w:autoSpaceDN w:val="0"/>
              <w:adjustRightInd w:val="0"/>
              <w:ind w:left="1550"/>
              <w:rPr>
                <w:rFonts w:ascii="Arial" w:hAnsi="Arial"/>
                <w:sz w:val="20"/>
                <w:szCs w:val="20"/>
              </w:rPr>
            </w:pPr>
            <w:r w:rsidRPr="007D256E">
              <w:rPr>
                <w:rFonts w:ascii="Arial" w:hAnsi="Arial" w:cs="Arial"/>
                <w:bCs/>
                <w:color w:val="231F20"/>
                <w:sz w:val="20"/>
                <w:szCs w:val="20"/>
              </w:rPr>
              <w:t>Provide</w:t>
            </w:r>
            <w:r>
              <w:rPr>
                <w:rFonts w:ascii="Arial" w:hAnsi="Arial"/>
                <w:b/>
                <w:sz w:val="20"/>
                <w:szCs w:val="20"/>
              </w:rPr>
              <w:t xml:space="preserve"> </w:t>
            </w:r>
            <w:r w:rsidRPr="00416361">
              <w:rPr>
                <w:rFonts w:ascii="Arial" w:hAnsi="Arial" w:cs="Arial"/>
                <w:bCs/>
                <w:color w:val="231F20"/>
                <w:sz w:val="20"/>
                <w:szCs w:val="20"/>
              </w:rPr>
              <w:t>visual</w:t>
            </w:r>
            <w:r w:rsidRPr="00416361">
              <w:rPr>
                <w:rFonts w:ascii="Arial" w:hAnsi="Arial"/>
                <w:sz w:val="20"/>
                <w:szCs w:val="20"/>
              </w:rPr>
              <w:t xml:space="preserve"> cues</w:t>
            </w:r>
          </w:p>
          <w:p w:rsidR="000319CC" w:rsidRDefault="000319CC" w:rsidP="000319CC">
            <w:pPr>
              <w:numPr>
                <w:ilvl w:val="0"/>
                <w:numId w:val="31"/>
              </w:numPr>
              <w:autoSpaceDE w:val="0"/>
              <w:autoSpaceDN w:val="0"/>
              <w:adjustRightInd w:val="0"/>
              <w:ind w:left="1550"/>
              <w:rPr>
                <w:rFonts w:ascii="Arial" w:hAnsi="Arial"/>
                <w:sz w:val="20"/>
                <w:szCs w:val="20"/>
              </w:rPr>
            </w:pPr>
            <w:r>
              <w:rPr>
                <w:rFonts w:ascii="Arial" w:hAnsi="Arial"/>
                <w:sz w:val="20"/>
                <w:szCs w:val="20"/>
              </w:rPr>
              <w:t>Provide auditory cues</w:t>
            </w:r>
          </w:p>
          <w:p w:rsidR="000319CC" w:rsidRPr="0079774F" w:rsidRDefault="000319CC" w:rsidP="000319CC">
            <w:pPr>
              <w:numPr>
                <w:ilvl w:val="0"/>
                <w:numId w:val="31"/>
              </w:numPr>
              <w:autoSpaceDE w:val="0"/>
              <w:autoSpaceDN w:val="0"/>
              <w:adjustRightInd w:val="0"/>
              <w:ind w:left="1550"/>
              <w:rPr>
                <w:rFonts w:ascii="Arial Narrow" w:hAnsi="Arial Narrow" w:cs="Arial"/>
                <w:b/>
              </w:rPr>
            </w:pPr>
            <w:r>
              <w:rPr>
                <w:rFonts w:ascii="Arial" w:hAnsi="Arial"/>
                <w:sz w:val="20"/>
                <w:szCs w:val="20"/>
              </w:rPr>
              <w:t>Open ended questioning KWS</w:t>
            </w:r>
          </w:p>
          <w:p w:rsidR="00B35D66" w:rsidRPr="00B35D66" w:rsidRDefault="000319CC" w:rsidP="00B35D66">
            <w:pPr>
              <w:numPr>
                <w:ilvl w:val="0"/>
                <w:numId w:val="31"/>
              </w:numPr>
              <w:autoSpaceDE w:val="0"/>
              <w:autoSpaceDN w:val="0"/>
              <w:adjustRightInd w:val="0"/>
              <w:ind w:left="1550"/>
              <w:rPr>
                <w:rFonts w:ascii="Arial" w:hAnsi="Arial"/>
                <w:b/>
                <w:sz w:val="20"/>
                <w:szCs w:val="20"/>
              </w:rPr>
            </w:pPr>
            <w:r>
              <w:rPr>
                <w:rFonts w:ascii="Arial" w:hAnsi="Arial"/>
                <w:sz w:val="20"/>
                <w:szCs w:val="20"/>
              </w:rPr>
              <w:t>Looks to a range of intellectual skills</w:t>
            </w:r>
          </w:p>
          <w:p w:rsidR="000319CC" w:rsidRDefault="000319CC" w:rsidP="00B35D66">
            <w:pPr>
              <w:numPr>
                <w:ilvl w:val="0"/>
                <w:numId w:val="31"/>
              </w:numPr>
              <w:autoSpaceDE w:val="0"/>
              <w:autoSpaceDN w:val="0"/>
              <w:adjustRightInd w:val="0"/>
              <w:ind w:left="1550"/>
              <w:rPr>
                <w:rFonts w:ascii="Arial" w:hAnsi="Arial"/>
                <w:b/>
                <w:sz w:val="20"/>
                <w:szCs w:val="20"/>
              </w:rPr>
            </w:pPr>
            <w:r>
              <w:rPr>
                <w:rFonts w:ascii="Arial" w:hAnsi="Arial"/>
                <w:sz w:val="20"/>
                <w:szCs w:val="20"/>
              </w:rPr>
              <w:t xml:space="preserve">Access to </w:t>
            </w:r>
            <w:proofErr w:type="spellStart"/>
            <w:r>
              <w:rPr>
                <w:rFonts w:ascii="Arial" w:hAnsi="Arial"/>
                <w:sz w:val="20"/>
                <w:szCs w:val="20"/>
              </w:rPr>
              <w:t>Kurzweil</w:t>
            </w:r>
            <w:proofErr w:type="spellEnd"/>
            <w:r>
              <w:rPr>
                <w:rFonts w:ascii="Arial" w:hAnsi="Arial"/>
                <w:sz w:val="20"/>
                <w:szCs w:val="20"/>
              </w:rPr>
              <w:t xml:space="preserve"> or </w:t>
            </w:r>
            <w:proofErr w:type="spellStart"/>
            <w:r>
              <w:rPr>
                <w:rFonts w:ascii="Arial" w:hAnsi="Arial"/>
                <w:sz w:val="20"/>
                <w:szCs w:val="20"/>
              </w:rPr>
              <w:t>WordQ</w:t>
            </w:r>
            <w:proofErr w:type="spellEnd"/>
            <w:r>
              <w:rPr>
                <w:rFonts w:ascii="Arial" w:hAnsi="Arial"/>
                <w:sz w:val="20"/>
                <w:szCs w:val="20"/>
              </w:rPr>
              <w:t>/Speak Q</w:t>
            </w:r>
          </w:p>
        </w:tc>
      </w:tr>
    </w:tbl>
    <w:p w:rsidR="00D143D7" w:rsidRDefault="00D143D7">
      <w:pPr>
        <w:rPr>
          <w:rFonts w:ascii="Arial Narrow" w:hAnsi="Arial Narrow" w:cs="Arial"/>
          <w:sz w:val="20"/>
          <w:szCs w:val="20"/>
        </w:rPr>
      </w:pPr>
    </w:p>
    <w:p w:rsidR="00D143D7" w:rsidRDefault="00D143D7">
      <w:pPr>
        <w:rPr>
          <w:rFonts w:ascii="Arial Narrow" w:hAnsi="Arial Narrow" w:cs="Arial"/>
          <w:sz w:val="20"/>
          <w:szCs w:val="20"/>
        </w:rPr>
      </w:pPr>
      <w:r>
        <w:rPr>
          <w:rFonts w:ascii="Arial Narrow" w:hAnsi="Arial Narrow" w:cs="Arial"/>
          <w:sz w:val="20"/>
          <w:szCs w:val="20"/>
        </w:rPr>
        <w:br w:type="page"/>
      </w:r>
    </w:p>
    <w:p w:rsidR="00D143D7" w:rsidRDefault="00D143D7" w:rsidP="00D143D7">
      <w:pPr>
        <w:jc w:val="center"/>
        <w:rPr>
          <w:b/>
          <w:sz w:val="28"/>
        </w:rPr>
        <w:sectPr w:rsidR="00D143D7" w:rsidSect="00023514">
          <w:pgSz w:w="15840" w:h="12240" w:orient="landscape"/>
          <w:pgMar w:top="720" w:right="720" w:bottom="720" w:left="720" w:header="720" w:footer="720" w:gutter="0"/>
          <w:cols w:space="720"/>
          <w:docGrid w:linePitch="360"/>
        </w:sectPr>
      </w:pPr>
    </w:p>
    <w:p w:rsidR="00D143D7" w:rsidRPr="00D143D7" w:rsidRDefault="00D143D7" w:rsidP="00D143D7">
      <w:pPr>
        <w:jc w:val="center"/>
        <w:rPr>
          <w:rFonts w:asciiTheme="minorHAnsi" w:hAnsiTheme="minorHAnsi"/>
          <w:b/>
          <w:sz w:val="28"/>
        </w:rPr>
      </w:pPr>
      <w:r w:rsidRPr="00D143D7">
        <w:rPr>
          <w:rFonts w:asciiTheme="minorHAnsi" w:hAnsiTheme="minorHAnsi"/>
          <w:b/>
          <w:sz w:val="28"/>
        </w:rPr>
        <w:lastRenderedPageBreak/>
        <w:t>Mr. Beckett’s “It’s all Greek to me” Question Extravaganza</w:t>
      </w:r>
    </w:p>
    <w:p w:rsidR="00D143D7" w:rsidRPr="00D143D7" w:rsidRDefault="00D143D7" w:rsidP="00D143D7">
      <w:pPr>
        <w:rPr>
          <w:rFonts w:asciiTheme="minorHAnsi" w:hAnsiTheme="minorHAnsi"/>
          <w:b/>
          <w:sz w:val="28"/>
          <w:u w:val="single"/>
        </w:rPr>
      </w:pPr>
      <w:r w:rsidRPr="00D143D7">
        <w:rPr>
          <w:rFonts w:asciiTheme="minorHAnsi" w:hAnsiTheme="minorHAnsi"/>
          <w:b/>
          <w:sz w:val="28"/>
          <w:u w:val="single"/>
        </w:rPr>
        <w:t>In the text</w:t>
      </w:r>
    </w:p>
    <w:p w:rsidR="00D143D7" w:rsidRPr="00D143D7" w:rsidRDefault="00D143D7" w:rsidP="00D143D7">
      <w:pPr>
        <w:rPr>
          <w:rFonts w:asciiTheme="minorHAnsi" w:hAnsiTheme="minorHAnsi"/>
          <w:b/>
        </w:rPr>
      </w:pPr>
    </w:p>
    <w:p w:rsidR="00D143D7" w:rsidRPr="00D143D7" w:rsidRDefault="00D143D7" w:rsidP="00D143D7">
      <w:pPr>
        <w:rPr>
          <w:rFonts w:asciiTheme="minorHAnsi" w:hAnsiTheme="minorHAnsi"/>
          <w:b/>
        </w:rPr>
      </w:pPr>
      <w:r w:rsidRPr="00D143D7">
        <w:rPr>
          <w:rFonts w:asciiTheme="minorHAnsi" w:hAnsiTheme="minorHAnsi"/>
          <w:b/>
        </w:rPr>
        <w:t>Right There</w:t>
      </w:r>
    </w:p>
    <w:p w:rsidR="00D143D7" w:rsidRPr="00D143D7" w:rsidRDefault="00D143D7" w:rsidP="00D143D7">
      <w:pPr>
        <w:rPr>
          <w:rFonts w:asciiTheme="minorHAnsi" w:hAnsiTheme="minorHAnsi"/>
          <w:i/>
        </w:rPr>
      </w:pPr>
      <w:r w:rsidRPr="00D143D7">
        <w:rPr>
          <w:rFonts w:asciiTheme="minorHAnsi" w:hAnsiTheme="minorHAnsi"/>
          <w:i/>
          <w:noProof/>
        </w:rPr>
        <w:drawing>
          <wp:anchor distT="0" distB="0" distL="114300" distR="114300" simplePos="0" relativeHeight="251659264" behindDoc="1" locked="0" layoutInCell="1" allowOverlap="1">
            <wp:simplePos x="0" y="0"/>
            <wp:positionH relativeFrom="column">
              <wp:posOffset>4105275</wp:posOffset>
            </wp:positionH>
            <wp:positionV relativeFrom="paragraph">
              <wp:posOffset>91440</wp:posOffset>
            </wp:positionV>
            <wp:extent cx="2499360" cy="183705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grayscl/>
                    </a:blip>
                    <a:srcRect/>
                    <a:stretch>
                      <a:fillRect/>
                    </a:stretch>
                  </pic:blipFill>
                  <pic:spPr bwMode="auto">
                    <a:xfrm>
                      <a:off x="0" y="0"/>
                      <a:ext cx="2499360" cy="1837055"/>
                    </a:xfrm>
                    <a:prstGeom prst="rect">
                      <a:avLst/>
                    </a:prstGeom>
                    <a:noFill/>
                    <a:ln w="9525">
                      <a:noFill/>
                      <a:miter lim="800000"/>
                      <a:headEnd/>
                      <a:tailEnd/>
                    </a:ln>
                  </pic:spPr>
                </pic:pic>
              </a:graphicData>
            </a:graphic>
          </wp:anchor>
        </w:drawing>
      </w:r>
      <w:r w:rsidRPr="00D143D7">
        <w:rPr>
          <w:rFonts w:asciiTheme="minorHAnsi" w:hAnsiTheme="minorHAnsi"/>
          <w:i/>
        </w:rPr>
        <w:t>You can find the answers to these questions right in the article</w:t>
      </w:r>
    </w:p>
    <w:p w:rsidR="00D143D7" w:rsidRPr="00D143D7" w:rsidRDefault="00D143D7" w:rsidP="00D143D7">
      <w:pPr>
        <w:rPr>
          <w:rFonts w:asciiTheme="minorHAnsi" w:hAnsiTheme="minorHAnsi"/>
        </w:rPr>
      </w:pPr>
    </w:p>
    <w:p w:rsidR="00D143D7" w:rsidRPr="00D143D7" w:rsidRDefault="00D143D7" w:rsidP="00D143D7">
      <w:pPr>
        <w:pStyle w:val="ListParagraph"/>
        <w:numPr>
          <w:ilvl w:val="0"/>
          <w:numId w:val="33"/>
        </w:numPr>
        <w:spacing w:line="276" w:lineRule="auto"/>
        <w:rPr>
          <w:rFonts w:asciiTheme="minorHAnsi" w:hAnsiTheme="minorHAnsi"/>
        </w:rPr>
      </w:pPr>
      <w:r w:rsidRPr="00D143D7">
        <w:rPr>
          <w:rFonts w:asciiTheme="minorHAnsi" w:hAnsiTheme="minorHAnsi"/>
        </w:rPr>
        <w:t>What was Greece the home to?</w:t>
      </w:r>
    </w:p>
    <w:p w:rsidR="00D143D7" w:rsidRPr="00D143D7" w:rsidRDefault="00D143D7" w:rsidP="00D143D7">
      <w:pPr>
        <w:pStyle w:val="ListParagraph"/>
        <w:numPr>
          <w:ilvl w:val="0"/>
          <w:numId w:val="33"/>
        </w:numPr>
        <w:spacing w:after="200" w:line="276" w:lineRule="auto"/>
        <w:rPr>
          <w:rFonts w:asciiTheme="minorHAnsi" w:hAnsiTheme="minorHAnsi"/>
        </w:rPr>
      </w:pPr>
      <w:r w:rsidRPr="00D143D7">
        <w:rPr>
          <w:rFonts w:asciiTheme="minorHAnsi" w:hAnsiTheme="minorHAnsi"/>
        </w:rPr>
        <w:t>According to the encyclopedia which Greek city states were the most important?</w:t>
      </w:r>
    </w:p>
    <w:p w:rsidR="00D143D7" w:rsidRPr="00D143D7" w:rsidRDefault="00D143D7" w:rsidP="00D143D7">
      <w:pPr>
        <w:pStyle w:val="ListParagraph"/>
        <w:numPr>
          <w:ilvl w:val="0"/>
          <w:numId w:val="33"/>
        </w:numPr>
        <w:spacing w:after="200" w:line="276" w:lineRule="auto"/>
        <w:rPr>
          <w:rFonts w:asciiTheme="minorHAnsi" w:hAnsiTheme="minorHAnsi"/>
        </w:rPr>
      </w:pPr>
      <w:r w:rsidRPr="00D143D7">
        <w:rPr>
          <w:rFonts w:asciiTheme="minorHAnsi" w:hAnsiTheme="minorHAnsi"/>
        </w:rPr>
        <w:t>Where did the Greek Gods live?</w:t>
      </w:r>
    </w:p>
    <w:p w:rsidR="00D143D7" w:rsidRPr="00D143D7" w:rsidRDefault="00D143D7" w:rsidP="00D143D7">
      <w:pPr>
        <w:tabs>
          <w:tab w:val="left" w:pos="2891"/>
        </w:tabs>
        <w:rPr>
          <w:rFonts w:asciiTheme="minorHAnsi" w:hAnsiTheme="minorHAnsi"/>
          <w:b/>
        </w:rPr>
      </w:pPr>
      <w:r w:rsidRPr="00D143D7">
        <w:rPr>
          <w:rFonts w:asciiTheme="minorHAnsi" w:hAnsiTheme="minorHAnsi"/>
          <w:b/>
        </w:rPr>
        <w:t>Think and search question:</w:t>
      </w:r>
      <w:r w:rsidRPr="00D143D7">
        <w:rPr>
          <w:rFonts w:asciiTheme="minorHAnsi" w:hAnsiTheme="minorHAnsi"/>
          <w:b/>
        </w:rPr>
        <w:tab/>
      </w:r>
    </w:p>
    <w:p w:rsidR="00D143D7" w:rsidRPr="00D143D7" w:rsidRDefault="00D143D7" w:rsidP="00D143D7">
      <w:pPr>
        <w:rPr>
          <w:rFonts w:asciiTheme="minorHAnsi" w:hAnsiTheme="minorHAnsi"/>
          <w:i/>
        </w:rPr>
      </w:pPr>
      <w:r w:rsidRPr="00D143D7">
        <w:rPr>
          <w:rFonts w:asciiTheme="minorHAnsi" w:hAnsiTheme="minorHAnsi"/>
          <w:i/>
        </w:rPr>
        <w:t>You can find the answers to these question connecting two details in the text</w:t>
      </w:r>
    </w:p>
    <w:p w:rsidR="00D143D7" w:rsidRPr="00D143D7" w:rsidRDefault="00D143D7" w:rsidP="00D143D7">
      <w:pPr>
        <w:rPr>
          <w:rFonts w:asciiTheme="minorHAnsi" w:hAnsiTheme="minorHAnsi"/>
        </w:rPr>
      </w:pPr>
    </w:p>
    <w:p w:rsidR="00D143D7" w:rsidRPr="00D143D7" w:rsidRDefault="00D143D7" w:rsidP="00D143D7">
      <w:pPr>
        <w:pStyle w:val="ListParagraph"/>
        <w:numPr>
          <w:ilvl w:val="0"/>
          <w:numId w:val="33"/>
        </w:numPr>
        <w:spacing w:after="200" w:line="276" w:lineRule="auto"/>
        <w:rPr>
          <w:rFonts w:asciiTheme="minorHAnsi" w:hAnsiTheme="minorHAnsi"/>
        </w:rPr>
      </w:pPr>
      <w:r w:rsidRPr="00D143D7">
        <w:rPr>
          <w:rFonts w:asciiTheme="minorHAnsi" w:hAnsiTheme="minorHAnsi"/>
        </w:rPr>
        <w:t>What are some of the traditions that the Greeks started?</w:t>
      </w:r>
    </w:p>
    <w:p w:rsidR="00D143D7" w:rsidRPr="00D143D7" w:rsidRDefault="00D143D7" w:rsidP="00D143D7">
      <w:pPr>
        <w:pStyle w:val="ListParagraph"/>
        <w:numPr>
          <w:ilvl w:val="0"/>
          <w:numId w:val="33"/>
        </w:numPr>
        <w:spacing w:line="276" w:lineRule="auto"/>
        <w:rPr>
          <w:rFonts w:asciiTheme="minorHAnsi" w:hAnsiTheme="minorHAnsi"/>
        </w:rPr>
      </w:pPr>
      <w:r w:rsidRPr="00D143D7">
        <w:rPr>
          <w:rFonts w:asciiTheme="minorHAnsi" w:hAnsiTheme="minorHAnsi"/>
        </w:rPr>
        <w:t xml:space="preserve">What two things did Alexander the Great do to Greece? </w:t>
      </w:r>
    </w:p>
    <w:p w:rsidR="00D143D7" w:rsidRPr="00D143D7" w:rsidRDefault="00D143D7" w:rsidP="00D143D7">
      <w:pPr>
        <w:pStyle w:val="ListParagraph"/>
        <w:rPr>
          <w:rFonts w:asciiTheme="minorHAnsi" w:hAnsiTheme="minorHAnsi"/>
        </w:rPr>
      </w:pPr>
    </w:p>
    <w:p w:rsidR="00D143D7" w:rsidRPr="00D143D7" w:rsidRDefault="00D143D7" w:rsidP="00D143D7">
      <w:pPr>
        <w:pStyle w:val="ListParagraph"/>
        <w:rPr>
          <w:rFonts w:asciiTheme="minorHAnsi" w:hAnsiTheme="minorHAnsi"/>
        </w:rPr>
      </w:pPr>
    </w:p>
    <w:p w:rsidR="00D143D7" w:rsidRPr="00D143D7" w:rsidRDefault="00D143D7" w:rsidP="00D143D7">
      <w:pPr>
        <w:rPr>
          <w:rFonts w:asciiTheme="minorHAnsi" w:hAnsiTheme="minorHAnsi"/>
          <w:b/>
          <w:sz w:val="28"/>
          <w:u w:val="single"/>
        </w:rPr>
      </w:pPr>
      <w:r w:rsidRPr="00D143D7">
        <w:rPr>
          <w:rFonts w:asciiTheme="minorHAnsi" w:hAnsiTheme="minorHAnsi"/>
          <w:b/>
          <w:noProof/>
          <w:sz w:val="28"/>
          <w:u w:val="single"/>
        </w:rPr>
        <w:drawing>
          <wp:anchor distT="0" distB="0" distL="114300" distR="114300" simplePos="0" relativeHeight="251660288" behindDoc="1" locked="0" layoutInCell="1" allowOverlap="1">
            <wp:simplePos x="0" y="0"/>
            <wp:positionH relativeFrom="column">
              <wp:posOffset>-14605</wp:posOffset>
            </wp:positionH>
            <wp:positionV relativeFrom="paragraph">
              <wp:posOffset>177165</wp:posOffset>
            </wp:positionV>
            <wp:extent cx="2587625" cy="1739900"/>
            <wp:effectExtent l="19050" t="0" r="3175" b="0"/>
            <wp:wrapSquare wrapText="bothSides"/>
            <wp:docPr id="3" name="Picture 3" descr="C:\Documents and Settings\uc22929\Local Settings\Temporary Internet Files\Content.IE5\XBVWVNBS\MC9000572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c22929\Local Settings\Temporary Internet Files\Content.IE5\XBVWVNBS\MC900057258[1].wmf"/>
                    <pic:cNvPicPr>
                      <a:picLocks noChangeAspect="1" noChangeArrowheads="1"/>
                    </pic:cNvPicPr>
                  </pic:nvPicPr>
                  <pic:blipFill>
                    <a:blip r:embed="rId8" cstate="print">
                      <a:grayscl/>
                    </a:blip>
                    <a:srcRect/>
                    <a:stretch>
                      <a:fillRect/>
                    </a:stretch>
                  </pic:blipFill>
                  <pic:spPr bwMode="auto">
                    <a:xfrm>
                      <a:off x="0" y="0"/>
                      <a:ext cx="2587625" cy="1739900"/>
                    </a:xfrm>
                    <a:prstGeom prst="rect">
                      <a:avLst/>
                    </a:prstGeom>
                    <a:noFill/>
                    <a:ln w="9525">
                      <a:noFill/>
                      <a:miter lim="800000"/>
                      <a:headEnd/>
                      <a:tailEnd/>
                    </a:ln>
                  </pic:spPr>
                </pic:pic>
              </a:graphicData>
            </a:graphic>
          </wp:anchor>
        </w:drawing>
      </w:r>
      <w:r w:rsidRPr="00D143D7">
        <w:rPr>
          <w:rFonts w:asciiTheme="minorHAnsi" w:hAnsiTheme="minorHAnsi"/>
          <w:b/>
          <w:sz w:val="28"/>
          <w:u w:val="single"/>
        </w:rPr>
        <w:t>In my head</w:t>
      </w:r>
    </w:p>
    <w:p w:rsidR="00D143D7" w:rsidRPr="00D143D7" w:rsidRDefault="00D143D7" w:rsidP="00D143D7">
      <w:pPr>
        <w:tabs>
          <w:tab w:val="left" w:pos="2891"/>
        </w:tabs>
        <w:rPr>
          <w:rFonts w:asciiTheme="minorHAnsi" w:hAnsiTheme="minorHAnsi"/>
          <w:b/>
        </w:rPr>
      </w:pPr>
      <w:r w:rsidRPr="00D143D7">
        <w:rPr>
          <w:rFonts w:asciiTheme="minorHAnsi" w:hAnsiTheme="minorHAnsi"/>
          <w:b/>
        </w:rPr>
        <w:t xml:space="preserve">Author and </w:t>
      </w:r>
      <w:proofErr w:type="gramStart"/>
      <w:r w:rsidRPr="00D143D7">
        <w:rPr>
          <w:rFonts w:asciiTheme="minorHAnsi" w:hAnsiTheme="minorHAnsi"/>
          <w:b/>
        </w:rPr>
        <w:t>me</w:t>
      </w:r>
      <w:proofErr w:type="gramEnd"/>
      <w:r w:rsidRPr="00D143D7">
        <w:rPr>
          <w:rFonts w:asciiTheme="minorHAnsi" w:hAnsiTheme="minorHAnsi"/>
          <w:b/>
        </w:rPr>
        <w:t xml:space="preserve"> question:</w:t>
      </w:r>
    </w:p>
    <w:p w:rsidR="00D143D7" w:rsidRPr="00D143D7" w:rsidRDefault="00D143D7" w:rsidP="00D143D7">
      <w:pPr>
        <w:rPr>
          <w:rFonts w:asciiTheme="minorHAnsi" w:hAnsiTheme="minorHAnsi"/>
          <w:i/>
        </w:rPr>
      </w:pPr>
      <w:r w:rsidRPr="00D143D7">
        <w:rPr>
          <w:rFonts w:asciiTheme="minorHAnsi" w:hAnsiTheme="minorHAnsi"/>
          <w:i/>
        </w:rPr>
        <w:t>Bring your own opinion and match it with facts from the article</w:t>
      </w:r>
    </w:p>
    <w:p w:rsidR="00D143D7" w:rsidRPr="00D143D7" w:rsidRDefault="00D143D7" w:rsidP="00D143D7">
      <w:pPr>
        <w:pStyle w:val="ListParagraph"/>
        <w:numPr>
          <w:ilvl w:val="0"/>
          <w:numId w:val="33"/>
        </w:numPr>
        <w:spacing w:after="200" w:line="276" w:lineRule="auto"/>
        <w:rPr>
          <w:rFonts w:asciiTheme="minorHAnsi" w:hAnsiTheme="minorHAnsi"/>
        </w:rPr>
      </w:pPr>
      <w:r w:rsidRPr="00D143D7">
        <w:rPr>
          <w:rFonts w:asciiTheme="minorHAnsi" w:hAnsiTheme="minorHAnsi"/>
        </w:rPr>
        <w:t>Explain why (or why not) you would have liked to have lived in Ancient Greece? Why?</w:t>
      </w:r>
    </w:p>
    <w:p w:rsidR="00D143D7" w:rsidRPr="00D143D7" w:rsidRDefault="00D143D7" w:rsidP="00D143D7">
      <w:pPr>
        <w:tabs>
          <w:tab w:val="left" w:pos="2891"/>
        </w:tabs>
        <w:rPr>
          <w:rFonts w:asciiTheme="minorHAnsi" w:hAnsiTheme="minorHAnsi"/>
          <w:b/>
        </w:rPr>
      </w:pPr>
      <w:r w:rsidRPr="00D143D7">
        <w:rPr>
          <w:rFonts w:asciiTheme="minorHAnsi" w:hAnsiTheme="minorHAnsi"/>
          <w:b/>
        </w:rPr>
        <w:t>On my own question:</w:t>
      </w:r>
    </w:p>
    <w:p w:rsidR="00D143D7" w:rsidRPr="00D143D7" w:rsidRDefault="00D143D7" w:rsidP="00D143D7">
      <w:pPr>
        <w:rPr>
          <w:rFonts w:asciiTheme="minorHAnsi" w:hAnsiTheme="minorHAnsi"/>
          <w:i/>
        </w:rPr>
      </w:pPr>
      <w:r w:rsidRPr="00D143D7">
        <w:rPr>
          <w:rFonts w:asciiTheme="minorHAnsi" w:hAnsiTheme="minorHAnsi"/>
          <w:i/>
        </w:rPr>
        <w:t>Answer this question with thoughts from your own brain!</w:t>
      </w:r>
    </w:p>
    <w:p w:rsidR="00D143D7" w:rsidRPr="00D143D7" w:rsidRDefault="00D143D7" w:rsidP="00D143D7">
      <w:pPr>
        <w:rPr>
          <w:rFonts w:asciiTheme="minorHAnsi" w:hAnsiTheme="minorHAnsi"/>
          <w:i/>
        </w:rPr>
      </w:pPr>
    </w:p>
    <w:p w:rsidR="00D143D7" w:rsidRPr="00D143D7" w:rsidRDefault="00D143D7" w:rsidP="00D143D7">
      <w:pPr>
        <w:pStyle w:val="ListParagraph"/>
        <w:numPr>
          <w:ilvl w:val="0"/>
          <w:numId w:val="33"/>
        </w:numPr>
        <w:spacing w:after="200" w:line="276" w:lineRule="auto"/>
        <w:rPr>
          <w:rFonts w:asciiTheme="minorHAnsi" w:hAnsiTheme="minorHAnsi"/>
        </w:rPr>
      </w:pPr>
      <w:r w:rsidRPr="00D143D7">
        <w:rPr>
          <w:rFonts w:asciiTheme="minorHAnsi" w:hAnsiTheme="minorHAnsi"/>
        </w:rPr>
        <w:t>What makes a great civilization great?</w:t>
      </w:r>
    </w:p>
    <w:p w:rsidR="00D143D7" w:rsidRDefault="00D143D7">
      <w:pPr>
        <w:rPr>
          <w:rFonts w:ascii="Arial Narrow" w:hAnsi="Arial Narrow" w:cs="Arial"/>
          <w:sz w:val="20"/>
          <w:szCs w:val="20"/>
        </w:rPr>
      </w:pPr>
      <w:r>
        <w:rPr>
          <w:rFonts w:ascii="Arial Narrow" w:hAnsi="Arial Narrow" w:cs="Arial"/>
          <w:sz w:val="20"/>
          <w:szCs w:val="20"/>
        </w:rPr>
        <w:br w:type="page"/>
      </w:r>
    </w:p>
    <w:tbl>
      <w:tblPr>
        <w:tblW w:w="10815" w:type="dxa"/>
        <w:tblCellSpacing w:w="0" w:type="dxa"/>
        <w:tblInd w:w="-41" w:type="dxa"/>
        <w:tblLayout w:type="fixed"/>
        <w:tblCellMar>
          <w:left w:w="0" w:type="dxa"/>
          <w:right w:w="0" w:type="dxa"/>
        </w:tblCellMar>
        <w:tblLook w:val="04A0"/>
      </w:tblPr>
      <w:tblGrid>
        <w:gridCol w:w="263"/>
        <w:gridCol w:w="21"/>
        <w:gridCol w:w="177"/>
        <w:gridCol w:w="10085"/>
        <w:gridCol w:w="242"/>
        <w:gridCol w:w="27"/>
      </w:tblGrid>
      <w:tr w:rsidR="00D143D7" w:rsidRPr="00BA3094" w:rsidTr="00777237">
        <w:trPr>
          <w:gridAfter w:val="1"/>
          <w:wAfter w:w="27" w:type="dxa"/>
          <w:trHeight w:val="263"/>
          <w:tblCellSpacing w:w="0" w:type="dxa"/>
        </w:trPr>
        <w:tc>
          <w:tcPr>
            <w:tcW w:w="10788" w:type="dxa"/>
            <w:gridSpan w:val="5"/>
            <w:vAlign w:val="center"/>
            <w:hideMark/>
          </w:tcPr>
          <w:p w:rsidR="00D143D7" w:rsidRPr="00BA3094" w:rsidRDefault="00D143D7" w:rsidP="00777237">
            <w:r w:rsidRPr="00BA3094">
              <w:rPr>
                <w:noProof/>
              </w:rPr>
              <w:lastRenderedPageBreak/>
              <w:drawing>
                <wp:inline distT="0" distB="0" distL="0" distR="0">
                  <wp:extent cx="95250" cy="95250"/>
                  <wp:effectExtent l="0" t="0" r="0" b="0"/>
                  <wp:docPr id="164" name="Picture 164" descr="http://school.eb.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chool.eb.com/bcom/images/dot.gif"/>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r w:rsidR="00D143D7" w:rsidRPr="00BA3094" w:rsidTr="00777237">
        <w:trPr>
          <w:trHeight w:val="263"/>
          <w:tblCellSpacing w:w="0" w:type="dxa"/>
        </w:trPr>
        <w:tc>
          <w:tcPr>
            <w:tcW w:w="263" w:type="dxa"/>
            <w:vMerge w:val="restart"/>
            <w:vAlign w:val="center"/>
            <w:hideMark/>
          </w:tcPr>
          <w:p w:rsidR="00D143D7" w:rsidRPr="00BA3094" w:rsidRDefault="00D143D7" w:rsidP="00777237">
            <w:r w:rsidRPr="00BA3094">
              <w:rPr>
                <w:noProof/>
              </w:rPr>
              <w:drawing>
                <wp:inline distT="0" distB="0" distL="0" distR="0">
                  <wp:extent cx="142875" cy="142875"/>
                  <wp:effectExtent l="0" t="0" r="0" b="0"/>
                  <wp:docPr id="165" name="Picture 165" descr="http://school.eb.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chool.eb.com/bcom/images/dot.gif"/>
                          <pic:cNvPicPr>
                            <a:picLocks noChangeAspect="1" noChangeArrowheads="1"/>
                          </pic:cNvPicPr>
                        </pic:nvPicPr>
                        <pic:blipFill>
                          <a:blip r:embed="rId9"/>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10552" w:type="dxa"/>
            <w:gridSpan w:val="5"/>
            <w:vAlign w:val="center"/>
            <w:hideMark/>
          </w:tcPr>
          <w:p w:rsidR="00D143D7" w:rsidRPr="00BA3094" w:rsidRDefault="00D143D7" w:rsidP="00777237">
            <w:r w:rsidRPr="00BA3094">
              <w:rPr>
                <w:noProof/>
              </w:rPr>
              <w:drawing>
                <wp:inline distT="0" distB="0" distL="0" distR="0">
                  <wp:extent cx="5639435" cy="200660"/>
                  <wp:effectExtent l="19050" t="0" r="0" b="0"/>
                  <wp:docPr id="166" name="Picture 166" descr="http://school.eb.com/bolse/bolse2_art_all_bel_tc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chool.eb.com/bolse/bolse2_art_all_bel_tcap.gif"/>
                          <pic:cNvPicPr>
                            <a:picLocks noChangeAspect="1" noChangeArrowheads="1"/>
                          </pic:cNvPicPr>
                        </pic:nvPicPr>
                        <pic:blipFill>
                          <a:blip r:embed="rId10" cstate="print"/>
                          <a:srcRect/>
                          <a:stretch>
                            <a:fillRect/>
                          </a:stretch>
                        </pic:blipFill>
                        <pic:spPr bwMode="auto">
                          <a:xfrm>
                            <a:off x="0" y="0"/>
                            <a:ext cx="5639435" cy="200660"/>
                          </a:xfrm>
                          <a:prstGeom prst="rect">
                            <a:avLst/>
                          </a:prstGeom>
                          <a:noFill/>
                          <a:ln w="9525">
                            <a:noFill/>
                            <a:miter lim="800000"/>
                            <a:headEnd/>
                            <a:tailEnd/>
                          </a:ln>
                        </pic:spPr>
                      </pic:pic>
                    </a:graphicData>
                  </a:graphic>
                </wp:inline>
              </w:drawing>
            </w:r>
          </w:p>
        </w:tc>
      </w:tr>
      <w:tr w:rsidR="00D143D7" w:rsidRPr="00BA3094" w:rsidTr="00777237">
        <w:trPr>
          <w:trHeight w:val="263"/>
          <w:tblCellSpacing w:w="0" w:type="dxa"/>
        </w:trPr>
        <w:tc>
          <w:tcPr>
            <w:tcW w:w="263" w:type="dxa"/>
            <w:vMerge/>
            <w:shd w:val="clear" w:color="auto" w:fill="FFFFFF"/>
            <w:vAlign w:val="center"/>
            <w:hideMark/>
          </w:tcPr>
          <w:p w:rsidR="00D143D7" w:rsidRPr="00BA3094" w:rsidRDefault="00D143D7" w:rsidP="00777237"/>
        </w:tc>
        <w:tc>
          <w:tcPr>
            <w:tcW w:w="21" w:type="dxa"/>
            <w:shd w:val="clear" w:color="auto" w:fill="BCBCBC"/>
            <w:vAlign w:val="center"/>
            <w:hideMark/>
          </w:tcPr>
          <w:p w:rsidR="00D143D7" w:rsidRPr="00BA3094" w:rsidRDefault="00D143D7" w:rsidP="00777237">
            <w:r w:rsidRPr="00BA3094">
              <w:rPr>
                <w:noProof/>
              </w:rPr>
              <w:drawing>
                <wp:inline distT="0" distB="0" distL="0" distR="0">
                  <wp:extent cx="10795" cy="10795"/>
                  <wp:effectExtent l="0" t="0" r="0" b="0"/>
                  <wp:docPr id="167" name="Picture 167" descr="http://school.eb.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chool.eb.com/bcom/images/dot.gif"/>
                          <pic:cNvPicPr>
                            <a:picLocks noChangeAspect="1" noChangeArrowheads="1"/>
                          </pic:cNvPicPr>
                        </pic:nvPicPr>
                        <pic:blipFill>
                          <a:blip r:embed="rId9"/>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c>
          <w:tcPr>
            <w:tcW w:w="177" w:type="dxa"/>
            <w:shd w:val="clear" w:color="auto" w:fill="FFFFFF"/>
            <w:vAlign w:val="center"/>
            <w:hideMark/>
          </w:tcPr>
          <w:p w:rsidR="00D143D7" w:rsidRPr="00BA3094" w:rsidRDefault="00D143D7" w:rsidP="00777237">
            <w:r w:rsidRPr="00BA3094">
              <w:rPr>
                <w:noProof/>
              </w:rPr>
              <w:drawing>
                <wp:inline distT="0" distB="0" distL="0" distR="0">
                  <wp:extent cx="95250" cy="10795"/>
                  <wp:effectExtent l="0" t="0" r="0" b="0"/>
                  <wp:docPr id="168" name="Picture 168" descr="http://school.eb.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chool.eb.com/bcom/images/dot.gif"/>
                          <pic:cNvPicPr>
                            <a:picLocks noChangeAspect="1" noChangeArrowheads="1"/>
                          </pic:cNvPicPr>
                        </pic:nvPicPr>
                        <pic:blipFill>
                          <a:blip r:embed="rId9"/>
                          <a:srcRect/>
                          <a:stretch>
                            <a:fillRect/>
                          </a:stretch>
                        </pic:blipFill>
                        <pic:spPr bwMode="auto">
                          <a:xfrm>
                            <a:off x="0" y="0"/>
                            <a:ext cx="95250" cy="10795"/>
                          </a:xfrm>
                          <a:prstGeom prst="rect">
                            <a:avLst/>
                          </a:prstGeom>
                          <a:noFill/>
                          <a:ln w="9525">
                            <a:noFill/>
                            <a:miter lim="800000"/>
                            <a:headEnd/>
                            <a:tailEnd/>
                          </a:ln>
                        </pic:spPr>
                      </pic:pic>
                    </a:graphicData>
                  </a:graphic>
                </wp:inline>
              </w:drawing>
            </w:r>
          </w:p>
        </w:tc>
        <w:tc>
          <w:tcPr>
            <w:tcW w:w="10085" w:type="dxa"/>
            <w:shd w:val="clear" w:color="auto" w:fill="FFFFFF"/>
            <w:vAlign w:val="center"/>
            <w:hideMark/>
          </w:tcPr>
          <w:p w:rsidR="00D143D7" w:rsidRPr="00BA3094" w:rsidRDefault="00D143D7" w:rsidP="00777237">
            <w:pPr>
              <w:spacing w:after="240"/>
            </w:pPr>
          </w:p>
          <w:tbl>
            <w:tblPr>
              <w:tblW w:w="9771" w:type="dxa"/>
              <w:tblCellSpacing w:w="0" w:type="dxa"/>
              <w:tblInd w:w="5" w:type="dxa"/>
              <w:tblLayout w:type="fixed"/>
              <w:tblCellMar>
                <w:top w:w="30" w:type="dxa"/>
                <w:left w:w="30" w:type="dxa"/>
                <w:bottom w:w="30" w:type="dxa"/>
                <w:right w:w="30" w:type="dxa"/>
              </w:tblCellMar>
              <w:tblLook w:val="04A0"/>
            </w:tblPr>
            <w:tblGrid>
              <w:gridCol w:w="9771"/>
            </w:tblGrid>
            <w:tr w:rsidR="00D143D7" w:rsidRPr="00BA3094" w:rsidTr="00777237">
              <w:trPr>
                <w:trHeight w:val="638"/>
                <w:tblCellSpacing w:w="0" w:type="dxa"/>
              </w:trPr>
              <w:tc>
                <w:tcPr>
                  <w:tcW w:w="9771" w:type="dxa"/>
                  <w:vAlign w:val="center"/>
                  <w:hideMark/>
                </w:tcPr>
                <w:p w:rsidR="00D143D7" w:rsidRPr="00BA3094" w:rsidRDefault="00D143D7" w:rsidP="00777237">
                  <w:pPr>
                    <w:spacing w:before="100" w:beforeAutospacing="1" w:after="100" w:afterAutospacing="1"/>
                    <w:outlineLvl w:val="0"/>
                    <w:rPr>
                      <w:b/>
                      <w:bCs/>
                      <w:kern w:val="36"/>
                      <w:sz w:val="48"/>
                      <w:szCs w:val="48"/>
                    </w:rPr>
                  </w:pPr>
                  <w:r w:rsidRPr="00BA3094">
                    <w:rPr>
                      <w:b/>
                      <w:bCs/>
                      <w:kern w:val="36"/>
                      <w:sz w:val="48"/>
                      <w:szCs w:val="48"/>
                    </w:rPr>
                    <w:t xml:space="preserve">Greece, Ancient </w:t>
                  </w:r>
                </w:p>
                <w:p w:rsidR="00D143D7" w:rsidRPr="00BA3094" w:rsidRDefault="00D143D7" w:rsidP="00777237">
                  <w:r w:rsidRPr="00BA3094">
                    <w:rPr>
                      <w:noProof/>
                    </w:rPr>
                    <w:drawing>
                      <wp:inline distT="0" distB="0" distL="0" distR="0">
                        <wp:extent cx="142875" cy="121285"/>
                        <wp:effectExtent l="19050" t="0" r="9525" b="0"/>
                        <wp:docPr id="169" name="Picture 169" descr="http://school.eb.com/bcom/images/this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chool.eb.com/bcom/images/thistle.gif"/>
                                <pic:cNvPicPr>
                                  <a:picLocks noChangeAspect="1" noChangeArrowheads="1"/>
                                </pic:cNvPicPr>
                              </pic:nvPicPr>
                              <pic:blipFill>
                                <a:blip r:embed="rId11" cstate="print"/>
                                <a:srcRect/>
                                <a:stretch>
                                  <a:fillRect/>
                                </a:stretch>
                              </pic:blipFill>
                              <pic:spPr bwMode="auto">
                                <a:xfrm>
                                  <a:off x="0" y="0"/>
                                  <a:ext cx="142875" cy="121285"/>
                                </a:xfrm>
                                <a:prstGeom prst="rect">
                                  <a:avLst/>
                                </a:prstGeom>
                                <a:noFill/>
                                <a:ln w="9525">
                                  <a:noFill/>
                                  <a:miter lim="800000"/>
                                  <a:headEnd/>
                                  <a:tailEnd/>
                                </a:ln>
                              </pic:spPr>
                            </pic:pic>
                          </a:graphicData>
                        </a:graphic>
                      </wp:inline>
                    </w:drawing>
                  </w:r>
                  <w:r w:rsidRPr="00BA3094">
                    <w:t> Britannica Elementary Encyclopedia</w:t>
                  </w:r>
                </w:p>
              </w:tc>
            </w:tr>
          </w:tbl>
          <w:p w:rsidR="00D143D7" w:rsidRPr="00BA3094" w:rsidRDefault="00D143D7" w:rsidP="00777237">
            <w:pPr>
              <w:rPr>
                <w:vanish/>
              </w:rPr>
            </w:pPr>
          </w:p>
          <w:tbl>
            <w:tblPr>
              <w:tblW w:w="5000" w:type="pct"/>
              <w:tblCellSpacing w:w="0" w:type="dxa"/>
              <w:tblLayout w:type="fixed"/>
              <w:tblCellMar>
                <w:left w:w="0" w:type="dxa"/>
                <w:right w:w="0" w:type="dxa"/>
              </w:tblCellMar>
              <w:tblLook w:val="04A0"/>
            </w:tblPr>
            <w:tblGrid>
              <w:gridCol w:w="10085"/>
            </w:tblGrid>
            <w:tr w:rsidR="00D143D7" w:rsidRPr="00BA3094" w:rsidTr="00777237">
              <w:trPr>
                <w:trHeight w:val="79"/>
                <w:tblCellSpacing w:w="0" w:type="dxa"/>
              </w:trPr>
              <w:tc>
                <w:tcPr>
                  <w:tcW w:w="10085" w:type="dxa"/>
                  <w:vAlign w:val="center"/>
                  <w:hideMark/>
                </w:tcPr>
                <w:p w:rsidR="00D143D7" w:rsidRPr="00BA3094" w:rsidRDefault="00D143D7" w:rsidP="00777237">
                  <w:r w:rsidRPr="00BA3094">
                    <w:rPr>
                      <w:noProof/>
                    </w:rPr>
                    <w:drawing>
                      <wp:inline distT="0" distB="0" distL="0" distR="0">
                        <wp:extent cx="95250" cy="95250"/>
                        <wp:effectExtent l="0" t="0" r="0" b="0"/>
                        <wp:docPr id="170" name="Picture 170" descr="http://school.eb.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chool.eb.com/bcom/images/dot.gif"/>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bl>
          <w:p w:rsidR="00D143D7" w:rsidRPr="00BA3094" w:rsidRDefault="00D143D7" w:rsidP="00777237">
            <w:r w:rsidRPr="00BA3094">
              <w:br/>
            </w:r>
          </w:p>
          <w:p w:rsidR="00D143D7" w:rsidRPr="00BA3094" w:rsidRDefault="00D143D7" w:rsidP="00777237">
            <w:pPr>
              <w:rPr>
                <w:b/>
                <w:sz w:val="28"/>
                <w:szCs w:val="28"/>
              </w:rPr>
            </w:pPr>
            <w:r w:rsidRPr="00BA3094">
              <w:rPr>
                <w:b/>
                <w:sz w:val="28"/>
                <w:szCs w:val="28"/>
              </w:rPr>
              <w:t>Ancient Greece</w:t>
            </w:r>
          </w:p>
          <w:tbl>
            <w:tblPr>
              <w:tblpPr w:leftFromText="180" w:rightFromText="180" w:vertAnchor="text" w:tblpX="150" w:tblpY="1"/>
              <w:tblOverlap w:val="never"/>
              <w:tblW w:w="1971" w:type="dxa"/>
              <w:tblCellSpacing w:w="0" w:type="dxa"/>
              <w:tblLayout w:type="fixed"/>
              <w:tblCellMar>
                <w:left w:w="0" w:type="dxa"/>
                <w:right w:w="0" w:type="dxa"/>
              </w:tblCellMar>
              <w:tblLook w:val="04A0"/>
            </w:tblPr>
            <w:tblGrid>
              <w:gridCol w:w="1827"/>
              <w:gridCol w:w="144"/>
            </w:tblGrid>
            <w:tr w:rsidR="00D143D7" w:rsidRPr="00BA3094" w:rsidTr="00777237">
              <w:trPr>
                <w:gridAfter w:val="1"/>
                <w:wAfter w:w="144" w:type="dxa"/>
                <w:trHeight w:val="79"/>
                <w:tblCellSpacing w:w="0" w:type="dxa"/>
              </w:trPr>
              <w:tc>
                <w:tcPr>
                  <w:tcW w:w="1827" w:type="dxa"/>
                  <w:vAlign w:val="center"/>
                  <w:hideMark/>
                </w:tcPr>
                <w:p w:rsidR="00D143D7" w:rsidRPr="00BA3094" w:rsidRDefault="00D143D7" w:rsidP="00777237">
                  <w:pPr>
                    <w:spacing w:before="150" w:after="150"/>
                  </w:pPr>
                  <w:r w:rsidRPr="00BA3094">
                    <w:rPr>
                      <w:noProof/>
                    </w:rPr>
                    <w:drawing>
                      <wp:inline distT="0" distB="0" distL="0" distR="0">
                        <wp:extent cx="1199515" cy="79375"/>
                        <wp:effectExtent l="19050" t="0" r="635" b="0"/>
                        <wp:docPr id="171" name="Picture 171" descr="http://school.eb.com/bolse/bolse2_art_bel_picbox_tc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chool.eb.com/bolse/bolse2_art_bel_picbox_tcap.gif"/>
                                <pic:cNvPicPr>
                                  <a:picLocks noChangeAspect="1" noChangeArrowheads="1"/>
                                </pic:cNvPicPr>
                              </pic:nvPicPr>
                              <pic:blipFill>
                                <a:blip r:embed="rId12" cstate="print"/>
                                <a:srcRect/>
                                <a:stretch>
                                  <a:fillRect/>
                                </a:stretch>
                              </pic:blipFill>
                              <pic:spPr bwMode="auto">
                                <a:xfrm>
                                  <a:off x="0" y="0"/>
                                  <a:ext cx="1199515" cy="79375"/>
                                </a:xfrm>
                                <a:prstGeom prst="rect">
                                  <a:avLst/>
                                </a:prstGeom>
                                <a:noFill/>
                                <a:ln w="9525">
                                  <a:noFill/>
                                  <a:miter lim="800000"/>
                                  <a:headEnd/>
                                  <a:tailEnd/>
                                </a:ln>
                              </pic:spPr>
                            </pic:pic>
                          </a:graphicData>
                        </a:graphic>
                      </wp:inline>
                    </w:drawing>
                  </w:r>
                </w:p>
              </w:tc>
            </w:tr>
            <w:tr w:rsidR="00D143D7" w:rsidRPr="00BA3094" w:rsidTr="00777237">
              <w:trPr>
                <w:trHeight w:val="79"/>
                <w:tblCellSpacing w:w="0" w:type="dxa"/>
              </w:trPr>
              <w:tc>
                <w:tcPr>
                  <w:tcW w:w="1827" w:type="dxa"/>
                  <w:shd w:val="clear" w:color="auto" w:fill="A271B9"/>
                  <w:hideMark/>
                </w:tcPr>
                <w:p w:rsidR="00D143D7" w:rsidRPr="00BA3094" w:rsidRDefault="00D143D7" w:rsidP="00777237">
                  <w:pPr>
                    <w:spacing w:before="150" w:after="150"/>
                  </w:pPr>
                  <w:r w:rsidRPr="00BA3094">
                    <w:rPr>
                      <w:noProof/>
                    </w:rPr>
                    <w:drawing>
                      <wp:inline distT="0" distB="0" distL="0" distR="0">
                        <wp:extent cx="951230" cy="639445"/>
                        <wp:effectExtent l="19050" t="0" r="1270" b="0"/>
                        <wp:docPr id="172" name="Picture 172" descr="Photograph:Many remains from ancient Greece are still standing today. Three columns remain from a temp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Photograph:Many remains from ancient Greece are still standing today. Three columns remain from a temple …"/>
                                <pic:cNvPicPr>
                                  <a:picLocks noChangeAspect="1" noChangeArrowheads="1"/>
                                </pic:cNvPicPr>
                              </pic:nvPicPr>
                              <pic:blipFill>
                                <a:blip r:embed="rId13" cstate="print"/>
                                <a:srcRect/>
                                <a:stretch>
                                  <a:fillRect/>
                                </a:stretch>
                              </pic:blipFill>
                              <pic:spPr bwMode="auto">
                                <a:xfrm>
                                  <a:off x="0" y="0"/>
                                  <a:ext cx="951230" cy="639445"/>
                                </a:xfrm>
                                <a:prstGeom prst="rect">
                                  <a:avLst/>
                                </a:prstGeom>
                                <a:noFill/>
                                <a:ln w="9525">
                                  <a:noFill/>
                                  <a:miter lim="800000"/>
                                  <a:headEnd/>
                                  <a:tailEnd/>
                                </a:ln>
                              </pic:spPr>
                            </pic:pic>
                          </a:graphicData>
                        </a:graphic>
                      </wp:inline>
                    </w:drawing>
                  </w:r>
                </w:p>
                <w:tbl>
                  <w:tblPr>
                    <w:tblW w:w="0" w:type="auto"/>
                    <w:tblCellSpacing w:w="15" w:type="dxa"/>
                    <w:tblInd w:w="1" w:type="dxa"/>
                    <w:tblLayout w:type="fixed"/>
                    <w:tblCellMar>
                      <w:top w:w="15" w:type="dxa"/>
                      <w:left w:w="15" w:type="dxa"/>
                      <w:bottom w:w="15" w:type="dxa"/>
                      <w:right w:w="15" w:type="dxa"/>
                    </w:tblCellMar>
                    <w:tblLook w:val="04A0"/>
                  </w:tblPr>
                  <w:tblGrid>
                    <w:gridCol w:w="1627"/>
                  </w:tblGrid>
                  <w:tr w:rsidR="00D143D7" w:rsidRPr="00BA3094" w:rsidTr="00777237">
                    <w:trPr>
                      <w:trHeight w:val="79"/>
                      <w:tblCellSpacing w:w="15" w:type="dxa"/>
                    </w:trPr>
                    <w:tc>
                      <w:tcPr>
                        <w:tcW w:w="1567" w:type="dxa"/>
                        <w:vAlign w:val="center"/>
                        <w:hideMark/>
                      </w:tcPr>
                      <w:p w:rsidR="00D143D7" w:rsidRPr="00BA3094" w:rsidRDefault="00D143D7" w:rsidP="00777237">
                        <w:r w:rsidRPr="00BA3094">
                          <w:t xml:space="preserve">Many remains from ancient Greece are still standing today. Three columns remain from a temple … </w:t>
                        </w:r>
                        <w:r w:rsidRPr="00BA3094">
                          <w:br/>
                        </w:r>
                        <w:r w:rsidRPr="00BA3094">
                          <w:rPr>
                            <w:i/>
                            <w:iCs/>
                          </w:rPr>
                          <w:t xml:space="preserve">© Spectrum </w:t>
                        </w:r>
                        <w:proofErr w:type="spellStart"/>
                        <w:r w:rsidRPr="00BA3094">
                          <w:rPr>
                            <w:i/>
                            <w:iCs/>
                          </w:rPr>
                          <w:t>Colour</w:t>
                        </w:r>
                        <w:proofErr w:type="spellEnd"/>
                        <w:r w:rsidRPr="00BA3094">
                          <w:rPr>
                            <w:i/>
                            <w:iCs/>
                          </w:rPr>
                          <w:t xml:space="preserve"> Library/Heritage-Images</w:t>
                        </w:r>
                      </w:p>
                    </w:tc>
                  </w:tr>
                </w:tbl>
                <w:p w:rsidR="00D143D7" w:rsidRPr="00BA3094" w:rsidRDefault="00D143D7" w:rsidP="00777237">
                  <w:pPr>
                    <w:spacing w:before="150" w:after="150"/>
                  </w:pPr>
                </w:p>
              </w:tc>
              <w:tc>
                <w:tcPr>
                  <w:tcW w:w="144" w:type="dxa"/>
                  <w:vAlign w:val="center"/>
                  <w:hideMark/>
                </w:tcPr>
                <w:p w:rsidR="00D143D7" w:rsidRPr="00BA3094" w:rsidRDefault="00D143D7" w:rsidP="00777237">
                  <w:pPr>
                    <w:spacing w:before="150" w:after="150"/>
                  </w:pPr>
                  <w:r w:rsidRPr="00BA3094">
                    <w:rPr>
                      <w:noProof/>
                    </w:rPr>
                    <w:drawing>
                      <wp:inline distT="0" distB="0" distL="0" distR="0">
                        <wp:extent cx="95250" cy="95250"/>
                        <wp:effectExtent l="0" t="0" r="0" b="0"/>
                        <wp:docPr id="173" name="Picture 173" descr="http://school.eb.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chool.eb.com/bcom/images/dot.gif"/>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r w:rsidR="00D143D7" w:rsidRPr="00BA3094" w:rsidTr="00777237">
              <w:trPr>
                <w:trHeight w:val="79"/>
                <w:tblCellSpacing w:w="0" w:type="dxa"/>
              </w:trPr>
              <w:tc>
                <w:tcPr>
                  <w:tcW w:w="1827" w:type="dxa"/>
                  <w:vAlign w:val="center"/>
                  <w:hideMark/>
                </w:tcPr>
                <w:p w:rsidR="00D143D7" w:rsidRPr="00BA3094" w:rsidRDefault="00D143D7" w:rsidP="00777237">
                  <w:pPr>
                    <w:spacing w:before="150" w:after="150"/>
                  </w:pPr>
                  <w:r w:rsidRPr="00BA3094">
                    <w:rPr>
                      <w:noProof/>
                    </w:rPr>
                    <w:drawing>
                      <wp:inline distT="0" distB="0" distL="0" distR="0">
                        <wp:extent cx="1199515" cy="79375"/>
                        <wp:effectExtent l="19050" t="0" r="635" b="0"/>
                        <wp:docPr id="174" name="Picture 174" descr="http://school.eb.com/bolse/bolse2_art_bel_picbox_bc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chool.eb.com/bolse/bolse2_art_bel_picbox_bcap.gif"/>
                                <pic:cNvPicPr>
                                  <a:picLocks noChangeAspect="1" noChangeArrowheads="1"/>
                                </pic:cNvPicPr>
                              </pic:nvPicPr>
                              <pic:blipFill>
                                <a:blip r:embed="rId14" cstate="print"/>
                                <a:srcRect/>
                                <a:stretch>
                                  <a:fillRect/>
                                </a:stretch>
                              </pic:blipFill>
                              <pic:spPr bwMode="auto">
                                <a:xfrm>
                                  <a:off x="0" y="0"/>
                                  <a:ext cx="1199515" cy="79375"/>
                                </a:xfrm>
                                <a:prstGeom prst="rect">
                                  <a:avLst/>
                                </a:prstGeom>
                                <a:noFill/>
                                <a:ln w="9525">
                                  <a:noFill/>
                                  <a:miter lim="800000"/>
                                  <a:headEnd/>
                                  <a:tailEnd/>
                                </a:ln>
                              </pic:spPr>
                            </pic:pic>
                          </a:graphicData>
                        </a:graphic>
                      </wp:inline>
                    </w:drawing>
                  </w:r>
                </w:p>
              </w:tc>
              <w:tc>
                <w:tcPr>
                  <w:tcW w:w="144" w:type="dxa"/>
                  <w:vAlign w:val="center"/>
                  <w:hideMark/>
                </w:tcPr>
                <w:p w:rsidR="00D143D7" w:rsidRPr="00BA3094" w:rsidRDefault="00D143D7" w:rsidP="00777237">
                  <w:pPr>
                    <w:rPr>
                      <w:sz w:val="20"/>
                      <w:szCs w:val="20"/>
                    </w:rPr>
                  </w:pPr>
                </w:p>
              </w:tc>
            </w:tr>
          </w:tbl>
          <w:p w:rsidR="00D143D7" w:rsidRPr="00BA3094" w:rsidRDefault="00D143D7" w:rsidP="00777237">
            <w:pPr>
              <w:spacing w:before="100" w:beforeAutospacing="1" w:after="100" w:afterAutospacing="1"/>
            </w:pPr>
            <w:r w:rsidRPr="00BA3094">
              <w:t xml:space="preserve">The area that is now Greece was home to the first civilizations in Europe. Ancient Greece had powerful cities, great thinkers called philosophers, and fine art. The idea of democracy—rule by the people—also came from ancient Greece. </w:t>
            </w:r>
          </w:p>
          <w:p w:rsidR="00D143D7" w:rsidRPr="00BA3094" w:rsidRDefault="00D143D7" w:rsidP="00777237">
            <w:pPr>
              <w:spacing w:before="100" w:beforeAutospacing="1" w:after="100" w:afterAutospacing="1"/>
              <w:outlineLvl w:val="4"/>
              <w:rPr>
                <w:b/>
                <w:bCs/>
                <w:sz w:val="20"/>
                <w:szCs w:val="20"/>
              </w:rPr>
            </w:pPr>
            <w:bookmarkStart w:id="0" w:name="251515.toc"/>
            <w:r w:rsidRPr="00BA3094">
              <w:rPr>
                <w:b/>
                <w:bCs/>
                <w:sz w:val="20"/>
                <w:szCs w:val="20"/>
              </w:rPr>
              <w:t>Aegean Civilizations</w:t>
            </w:r>
          </w:p>
          <w:bookmarkEnd w:id="0"/>
          <w:p w:rsidR="00D143D7" w:rsidRPr="00BA3094" w:rsidRDefault="00D143D7" w:rsidP="00777237">
            <w:pPr>
              <w:spacing w:before="100" w:beforeAutospacing="1" w:after="100" w:afterAutospacing="1"/>
            </w:pPr>
            <w:r w:rsidRPr="00BA3094">
              <w:t xml:space="preserve">Greek civilization began sometime after 3000 </w:t>
            </w:r>
            <w:r w:rsidRPr="00BA3094">
              <w:rPr>
                <w:sz w:val="20"/>
              </w:rPr>
              <w:t>BC</w:t>
            </w:r>
            <w:r w:rsidRPr="00BA3094">
              <w:t xml:space="preserve"> on the island of Crete. Crete lies south of Greece, on the southern border of the Aegean Sea. This first civilization is called the Minoan civilization. </w:t>
            </w:r>
          </w:p>
          <w:p w:rsidR="00D143D7" w:rsidRPr="00BA3094" w:rsidRDefault="00D143D7" w:rsidP="00777237">
            <w:pPr>
              <w:spacing w:before="100" w:beforeAutospacing="1" w:after="100" w:afterAutospacing="1"/>
            </w:pPr>
            <w:r w:rsidRPr="00BA3094">
              <w:t xml:space="preserve">In the 1500s </w:t>
            </w:r>
            <w:r w:rsidRPr="00BA3094">
              <w:rPr>
                <w:sz w:val="20"/>
              </w:rPr>
              <w:t>BC</w:t>
            </w:r>
            <w:r w:rsidRPr="00BA3094">
              <w:t xml:space="preserve"> Greek-speaking people developed another civilization on the Greek mainland. This civilization was called the Mycenaean civilization. The </w:t>
            </w:r>
            <w:proofErr w:type="spellStart"/>
            <w:r w:rsidRPr="00BA3094">
              <w:t>Mycenaeans</w:t>
            </w:r>
            <w:proofErr w:type="spellEnd"/>
            <w:r w:rsidRPr="00BA3094">
              <w:t xml:space="preserve"> conquered the Minoan capital between 1500 and 1400 </w:t>
            </w:r>
            <w:r w:rsidRPr="00BA3094">
              <w:rPr>
                <w:sz w:val="20"/>
              </w:rPr>
              <w:t>BC</w:t>
            </w:r>
            <w:r w:rsidRPr="00BA3094">
              <w:t xml:space="preserve">. In about 1200 </w:t>
            </w:r>
            <w:r w:rsidRPr="00BA3094">
              <w:rPr>
                <w:sz w:val="20"/>
              </w:rPr>
              <w:t>BC</w:t>
            </w:r>
            <w:r w:rsidRPr="00BA3094">
              <w:t xml:space="preserve"> they probably fought a war against Troy, a city in Asia Minor (modern Turkey). Many Greek legends tell of this war, called the Trojan War. Two great poems from ancient Greece tell of Mycenaean times. The poems, the </w:t>
            </w:r>
            <w:r w:rsidRPr="00BA3094">
              <w:rPr>
                <w:i/>
                <w:iCs/>
              </w:rPr>
              <w:t>Iliad</w:t>
            </w:r>
            <w:r w:rsidRPr="00BA3094">
              <w:t xml:space="preserve"> and the </w:t>
            </w:r>
            <w:r w:rsidRPr="00BA3094">
              <w:rPr>
                <w:i/>
                <w:iCs/>
              </w:rPr>
              <w:t>Odyssey</w:t>
            </w:r>
            <w:r w:rsidRPr="00BA3094">
              <w:t xml:space="preserve">, were said to be the works of a man named Homer. </w:t>
            </w:r>
          </w:p>
          <w:p w:rsidR="00D143D7" w:rsidRPr="00BA3094" w:rsidRDefault="00D143D7" w:rsidP="00777237">
            <w:pPr>
              <w:spacing w:before="100" w:beforeAutospacing="1" w:after="100" w:afterAutospacing="1"/>
            </w:pPr>
            <w:r w:rsidRPr="00BA3094">
              <w:t xml:space="preserve">In about 1100 </w:t>
            </w:r>
            <w:r w:rsidRPr="00BA3094">
              <w:rPr>
                <w:sz w:val="20"/>
              </w:rPr>
              <w:t>BC</w:t>
            </w:r>
            <w:r w:rsidRPr="00BA3094">
              <w:t xml:space="preserve"> the </w:t>
            </w:r>
            <w:proofErr w:type="spellStart"/>
            <w:r w:rsidRPr="00BA3094">
              <w:t>Dorians</w:t>
            </w:r>
            <w:proofErr w:type="spellEnd"/>
            <w:r w:rsidRPr="00BA3094">
              <w:t xml:space="preserve">, a people from the north, invaded. Mycenaean civilization came to an end. Many </w:t>
            </w:r>
            <w:proofErr w:type="spellStart"/>
            <w:r w:rsidRPr="00BA3094">
              <w:t>Mycenaeans</w:t>
            </w:r>
            <w:proofErr w:type="spellEnd"/>
            <w:r w:rsidRPr="00BA3094">
              <w:t xml:space="preserve"> moved across the Aegean Sea. They settled in Ionia in Asia Minor. </w:t>
            </w:r>
          </w:p>
          <w:p w:rsidR="00D143D7" w:rsidRPr="00BA3094" w:rsidRDefault="00D143D7" w:rsidP="00777237">
            <w:pPr>
              <w:rPr>
                <w:b/>
                <w:sz w:val="28"/>
                <w:szCs w:val="28"/>
              </w:rPr>
            </w:pPr>
            <w:bookmarkStart w:id="1" w:name="251516.toc"/>
            <w:r w:rsidRPr="00BA3094">
              <w:rPr>
                <w:b/>
                <w:sz w:val="28"/>
                <w:szCs w:val="28"/>
              </w:rPr>
              <w:t>Greek Cities</w:t>
            </w:r>
          </w:p>
          <w:bookmarkEnd w:id="1"/>
          <w:p w:rsidR="00D143D7" w:rsidRPr="00BA3094" w:rsidRDefault="00D143D7" w:rsidP="00777237">
            <w:pPr>
              <w:spacing w:before="100" w:beforeAutospacing="1" w:after="100" w:afterAutospacing="1"/>
            </w:pPr>
            <w:r w:rsidRPr="00BA3094">
              <w:t xml:space="preserve">The </w:t>
            </w:r>
            <w:proofErr w:type="spellStart"/>
            <w:r w:rsidRPr="00BA3094">
              <w:t>Dorians</w:t>
            </w:r>
            <w:proofErr w:type="spellEnd"/>
            <w:r w:rsidRPr="00BA3094">
              <w:t xml:space="preserve"> settled mostly in the western sections of Greece. The people in the eastern parts became known as Ionians. Together, the </w:t>
            </w:r>
            <w:proofErr w:type="spellStart"/>
            <w:r w:rsidRPr="00BA3094">
              <w:t>Dorians</w:t>
            </w:r>
            <w:proofErr w:type="spellEnd"/>
            <w:r w:rsidRPr="00BA3094">
              <w:t xml:space="preserve"> and the Ionians formed the civilization known as classical, or ancient, Greece. They built cities in most of what is now Greece. </w:t>
            </w:r>
          </w:p>
          <w:p w:rsidR="00D143D7" w:rsidRPr="00BA3094" w:rsidRDefault="00D143D7" w:rsidP="00777237">
            <w:pPr>
              <w:spacing w:before="100" w:beforeAutospacing="1" w:after="100" w:afterAutospacing="1"/>
            </w:pPr>
            <w:r w:rsidRPr="00BA3094">
              <w:t xml:space="preserve">By 800 </w:t>
            </w:r>
            <w:r w:rsidRPr="00BA3094">
              <w:rPr>
                <w:sz w:val="20"/>
              </w:rPr>
              <w:t>BC</w:t>
            </w:r>
            <w:r w:rsidRPr="00BA3094">
              <w:t xml:space="preserve"> the Greeks were building cities in new lands, too. Some went east to the Black Sea. Others settled in the west, on the island of Sicily and the mainland of Italy. </w:t>
            </w:r>
          </w:p>
          <w:p w:rsidR="00D143D7" w:rsidRPr="00BA3094" w:rsidRDefault="00D143D7" w:rsidP="00777237">
            <w:pPr>
              <w:spacing w:before="100" w:beforeAutospacing="1" w:after="100" w:afterAutospacing="1"/>
            </w:pPr>
            <w:r w:rsidRPr="00BA3094">
              <w:t xml:space="preserve">Most of the classical Greek cities, called city-states, were independent of each other. Athens and Sparta grew to be the most important city-states. Athens spread its influence by uniting all the surrounding villages. By contrast, Sparta sent armies to make slaves of its neighbors. By the 500s </w:t>
            </w:r>
            <w:r w:rsidRPr="00BA3094">
              <w:rPr>
                <w:sz w:val="20"/>
              </w:rPr>
              <w:t>BC</w:t>
            </w:r>
            <w:r w:rsidRPr="00BA3094">
              <w:t xml:space="preserve"> Sparta had the strongest army in Greece. </w:t>
            </w:r>
          </w:p>
          <w:p w:rsidR="00D143D7" w:rsidRPr="00BA3094" w:rsidRDefault="00D143D7" w:rsidP="00777237">
            <w:pPr>
              <w:rPr>
                <w:b/>
                <w:sz w:val="28"/>
                <w:szCs w:val="28"/>
              </w:rPr>
            </w:pPr>
            <w:bookmarkStart w:id="2" w:name="251517.toc"/>
            <w:r w:rsidRPr="00BA3094">
              <w:rPr>
                <w:b/>
                <w:sz w:val="28"/>
                <w:szCs w:val="28"/>
              </w:rPr>
              <w:t>The Hellenes</w:t>
            </w:r>
          </w:p>
          <w:bookmarkEnd w:id="2"/>
          <w:p w:rsidR="00D143D7" w:rsidRPr="00BA3094" w:rsidRDefault="00D143D7" w:rsidP="00777237">
            <w:pPr>
              <w:spacing w:before="100" w:beforeAutospacing="1" w:after="100" w:afterAutospacing="1"/>
            </w:pPr>
            <w:r w:rsidRPr="00BA3094">
              <w:lastRenderedPageBreak/>
              <w:t xml:space="preserve">Despite their differences, the Greeks came to think of themselves as one people. They called themselves the Hellenes. </w:t>
            </w:r>
          </w:p>
          <w:p w:rsidR="00D143D7" w:rsidRPr="00BA3094" w:rsidRDefault="00D143D7" w:rsidP="00777237">
            <w:pPr>
              <w:spacing w:before="100" w:beforeAutospacing="1" w:after="100" w:afterAutospacing="1"/>
            </w:pPr>
            <w:r w:rsidRPr="00BA3094">
              <w:t xml:space="preserve">The Hellenes shared a similar culture and spoke forms of the Greek language. They even invented the word barbarian to describe anyone who did not speak Greek. </w:t>
            </w:r>
          </w:p>
          <w:tbl>
            <w:tblPr>
              <w:tblpPr w:leftFromText="180" w:rightFromText="180" w:vertAnchor="text" w:tblpX="150" w:tblpY="1"/>
              <w:tblOverlap w:val="never"/>
              <w:tblW w:w="1971" w:type="dxa"/>
              <w:tblCellSpacing w:w="0" w:type="dxa"/>
              <w:tblLayout w:type="fixed"/>
              <w:tblCellMar>
                <w:left w:w="0" w:type="dxa"/>
                <w:right w:w="0" w:type="dxa"/>
              </w:tblCellMar>
              <w:tblLook w:val="04A0"/>
            </w:tblPr>
            <w:tblGrid>
              <w:gridCol w:w="1827"/>
              <w:gridCol w:w="144"/>
            </w:tblGrid>
            <w:tr w:rsidR="00D143D7" w:rsidRPr="00BA3094" w:rsidTr="00777237">
              <w:trPr>
                <w:gridAfter w:val="1"/>
                <w:wAfter w:w="144" w:type="dxa"/>
                <w:trHeight w:val="79"/>
                <w:tblCellSpacing w:w="0" w:type="dxa"/>
              </w:trPr>
              <w:tc>
                <w:tcPr>
                  <w:tcW w:w="1827" w:type="dxa"/>
                  <w:vAlign w:val="center"/>
                  <w:hideMark/>
                </w:tcPr>
                <w:p w:rsidR="00D143D7" w:rsidRPr="00BA3094" w:rsidRDefault="00D143D7" w:rsidP="00777237">
                  <w:pPr>
                    <w:spacing w:before="150" w:after="150"/>
                  </w:pPr>
                  <w:r w:rsidRPr="00BA3094">
                    <w:rPr>
                      <w:noProof/>
                    </w:rPr>
                    <w:drawing>
                      <wp:inline distT="0" distB="0" distL="0" distR="0">
                        <wp:extent cx="1199515" cy="79375"/>
                        <wp:effectExtent l="19050" t="0" r="635" b="0"/>
                        <wp:docPr id="175" name="Picture 175" descr="http://school.eb.com/bolse/bolse2_art_bel_picbox_tc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chool.eb.com/bolse/bolse2_art_bel_picbox_tcap.gif"/>
                                <pic:cNvPicPr>
                                  <a:picLocks noChangeAspect="1" noChangeArrowheads="1"/>
                                </pic:cNvPicPr>
                              </pic:nvPicPr>
                              <pic:blipFill>
                                <a:blip r:embed="rId12" cstate="print"/>
                                <a:srcRect/>
                                <a:stretch>
                                  <a:fillRect/>
                                </a:stretch>
                              </pic:blipFill>
                              <pic:spPr bwMode="auto">
                                <a:xfrm>
                                  <a:off x="0" y="0"/>
                                  <a:ext cx="1199515" cy="79375"/>
                                </a:xfrm>
                                <a:prstGeom prst="rect">
                                  <a:avLst/>
                                </a:prstGeom>
                                <a:noFill/>
                                <a:ln w="9525">
                                  <a:noFill/>
                                  <a:miter lim="800000"/>
                                  <a:headEnd/>
                                  <a:tailEnd/>
                                </a:ln>
                              </pic:spPr>
                            </pic:pic>
                          </a:graphicData>
                        </a:graphic>
                      </wp:inline>
                    </w:drawing>
                  </w:r>
                </w:p>
              </w:tc>
            </w:tr>
            <w:tr w:rsidR="00D143D7" w:rsidRPr="00BA3094" w:rsidTr="00777237">
              <w:trPr>
                <w:trHeight w:val="79"/>
                <w:tblCellSpacing w:w="0" w:type="dxa"/>
              </w:trPr>
              <w:tc>
                <w:tcPr>
                  <w:tcW w:w="1827" w:type="dxa"/>
                  <w:shd w:val="clear" w:color="auto" w:fill="A271B9"/>
                  <w:hideMark/>
                </w:tcPr>
                <w:p w:rsidR="00D143D7" w:rsidRPr="00BA3094" w:rsidRDefault="00D143D7" w:rsidP="00777237">
                  <w:pPr>
                    <w:spacing w:before="150" w:after="150"/>
                  </w:pPr>
                  <w:r w:rsidRPr="00BA3094">
                    <w:rPr>
                      <w:noProof/>
                    </w:rPr>
                    <w:drawing>
                      <wp:inline distT="0" distB="0" distL="0" distR="0">
                        <wp:extent cx="951230" cy="523240"/>
                        <wp:effectExtent l="19050" t="0" r="1270" b="0"/>
                        <wp:docPr id="176" name="Picture 176" descr="Photograph:An ancient Greek mosaic shows the sea god Poseidon riding two dolphins. The mosaic was made fr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Photograph:An ancient Greek mosaic shows the sea god Poseidon riding two dolphins. The mosaic was made from …"/>
                                <pic:cNvPicPr>
                                  <a:picLocks noChangeAspect="1" noChangeArrowheads="1"/>
                                </pic:cNvPicPr>
                              </pic:nvPicPr>
                              <pic:blipFill>
                                <a:blip r:embed="rId15" cstate="print"/>
                                <a:srcRect/>
                                <a:stretch>
                                  <a:fillRect/>
                                </a:stretch>
                              </pic:blipFill>
                              <pic:spPr bwMode="auto">
                                <a:xfrm>
                                  <a:off x="0" y="0"/>
                                  <a:ext cx="951230" cy="523240"/>
                                </a:xfrm>
                                <a:prstGeom prst="rect">
                                  <a:avLst/>
                                </a:prstGeom>
                                <a:noFill/>
                                <a:ln w="9525">
                                  <a:noFill/>
                                  <a:miter lim="800000"/>
                                  <a:headEnd/>
                                  <a:tailEnd/>
                                </a:ln>
                              </pic:spPr>
                            </pic:pic>
                          </a:graphicData>
                        </a:graphic>
                      </wp:inline>
                    </w:drawing>
                  </w:r>
                </w:p>
                <w:tbl>
                  <w:tblPr>
                    <w:tblpPr w:leftFromText="180" w:rightFromText="180" w:vertAnchor="text" w:tblpY="1"/>
                    <w:tblOverlap w:val="never"/>
                    <w:tblW w:w="0" w:type="auto"/>
                    <w:tblCellSpacing w:w="15" w:type="dxa"/>
                    <w:tblInd w:w="1" w:type="dxa"/>
                    <w:tblLayout w:type="fixed"/>
                    <w:tblCellMar>
                      <w:top w:w="15" w:type="dxa"/>
                      <w:left w:w="15" w:type="dxa"/>
                      <w:bottom w:w="15" w:type="dxa"/>
                      <w:right w:w="15" w:type="dxa"/>
                    </w:tblCellMar>
                    <w:tblLook w:val="04A0"/>
                  </w:tblPr>
                  <w:tblGrid>
                    <w:gridCol w:w="1627"/>
                  </w:tblGrid>
                  <w:tr w:rsidR="00D143D7" w:rsidRPr="00BA3094" w:rsidTr="00777237">
                    <w:trPr>
                      <w:trHeight w:val="79"/>
                      <w:tblCellSpacing w:w="15" w:type="dxa"/>
                    </w:trPr>
                    <w:tc>
                      <w:tcPr>
                        <w:tcW w:w="1567" w:type="dxa"/>
                        <w:vAlign w:val="center"/>
                        <w:hideMark/>
                      </w:tcPr>
                      <w:p w:rsidR="00D143D7" w:rsidRPr="00BA3094" w:rsidRDefault="00D143D7" w:rsidP="00777237">
                        <w:r w:rsidRPr="00BA3094">
                          <w:t xml:space="preserve">An ancient Greek mosaic shows the sea god Poseidon riding two dolphins. The mosaic was made from … </w:t>
                        </w:r>
                        <w:r w:rsidRPr="00BA3094">
                          <w:br/>
                        </w:r>
                        <w:r w:rsidRPr="00BA3094">
                          <w:rPr>
                            <w:i/>
                            <w:iCs/>
                          </w:rPr>
                          <w:t>Erich Lessing/Art Resource, New York</w:t>
                        </w:r>
                      </w:p>
                    </w:tc>
                  </w:tr>
                </w:tbl>
                <w:p w:rsidR="00D143D7" w:rsidRPr="00BA3094" w:rsidRDefault="00D143D7" w:rsidP="00777237">
                  <w:pPr>
                    <w:spacing w:before="150" w:after="150"/>
                  </w:pPr>
                </w:p>
              </w:tc>
              <w:tc>
                <w:tcPr>
                  <w:tcW w:w="144" w:type="dxa"/>
                  <w:vAlign w:val="center"/>
                  <w:hideMark/>
                </w:tcPr>
                <w:p w:rsidR="00D143D7" w:rsidRPr="00BA3094" w:rsidRDefault="00D143D7" w:rsidP="00777237">
                  <w:pPr>
                    <w:spacing w:before="150" w:after="150"/>
                  </w:pPr>
                  <w:r w:rsidRPr="00BA3094">
                    <w:rPr>
                      <w:noProof/>
                    </w:rPr>
                    <w:drawing>
                      <wp:inline distT="0" distB="0" distL="0" distR="0">
                        <wp:extent cx="95250" cy="95250"/>
                        <wp:effectExtent l="0" t="0" r="0" b="0"/>
                        <wp:docPr id="177" name="Picture 177" descr="http://school.eb.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chool.eb.com/bcom/images/dot.gif"/>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r>
            <w:tr w:rsidR="00D143D7" w:rsidRPr="00BA3094" w:rsidTr="00777237">
              <w:trPr>
                <w:trHeight w:val="79"/>
                <w:tblCellSpacing w:w="0" w:type="dxa"/>
              </w:trPr>
              <w:tc>
                <w:tcPr>
                  <w:tcW w:w="1827" w:type="dxa"/>
                  <w:vAlign w:val="center"/>
                  <w:hideMark/>
                </w:tcPr>
                <w:p w:rsidR="00D143D7" w:rsidRPr="00BA3094" w:rsidRDefault="00D143D7" w:rsidP="00777237">
                  <w:pPr>
                    <w:spacing w:before="150" w:after="150"/>
                  </w:pPr>
                  <w:r w:rsidRPr="00BA3094">
                    <w:rPr>
                      <w:noProof/>
                    </w:rPr>
                    <w:drawing>
                      <wp:inline distT="0" distB="0" distL="0" distR="0">
                        <wp:extent cx="1199515" cy="79375"/>
                        <wp:effectExtent l="19050" t="0" r="635" b="0"/>
                        <wp:docPr id="178" name="Picture 178" descr="http://school.eb.com/bolse/bolse2_art_bel_picbox_bc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chool.eb.com/bolse/bolse2_art_bel_picbox_bcap.gif"/>
                                <pic:cNvPicPr>
                                  <a:picLocks noChangeAspect="1" noChangeArrowheads="1"/>
                                </pic:cNvPicPr>
                              </pic:nvPicPr>
                              <pic:blipFill>
                                <a:blip r:embed="rId14" cstate="print"/>
                                <a:srcRect/>
                                <a:stretch>
                                  <a:fillRect/>
                                </a:stretch>
                              </pic:blipFill>
                              <pic:spPr bwMode="auto">
                                <a:xfrm>
                                  <a:off x="0" y="0"/>
                                  <a:ext cx="1199515" cy="79375"/>
                                </a:xfrm>
                                <a:prstGeom prst="rect">
                                  <a:avLst/>
                                </a:prstGeom>
                                <a:noFill/>
                                <a:ln w="9525">
                                  <a:noFill/>
                                  <a:miter lim="800000"/>
                                  <a:headEnd/>
                                  <a:tailEnd/>
                                </a:ln>
                              </pic:spPr>
                            </pic:pic>
                          </a:graphicData>
                        </a:graphic>
                      </wp:inline>
                    </w:drawing>
                  </w:r>
                </w:p>
              </w:tc>
              <w:tc>
                <w:tcPr>
                  <w:tcW w:w="144" w:type="dxa"/>
                  <w:vAlign w:val="center"/>
                  <w:hideMark/>
                </w:tcPr>
                <w:p w:rsidR="00D143D7" w:rsidRPr="00BA3094" w:rsidRDefault="00D143D7" w:rsidP="00777237">
                  <w:pPr>
                    <w:rPr>
                      <w:sz w:val="20"/>
                      <w:szCs w:val="20"/>
                    </w:rPr>
                  </w:pPr>
                </w:p>
              </w:tc>
            </w:tr>
          </w:tbl>
          <w:p w:rsidR="00D143D7" w:rsidRPr="00BA3094" w:rsidRDefault="00D143D7" w:rsidP="00777237">
            <w:pPr>
              <w:spacing w:before="100" w:beforeAutospacing="1" w:after="100" w:afterAutospacing="1"/>
            </w:pPr>
            <w:r w:rsidRPr="00BA3094">
              <w:t xml:space="preserve">The ancient Greeks believed in many gods. They pictured their gods as larger, more beautiful, and more powerful humans. These gods were said to live on Mount Olympus in northern Greece. </w:t>
            </w:r>
          </w:p>
          <w:p w:rsidR="00D143D7" w:rsidRPr="00BA3094" w:rsidRDefault="00D143D7" w:rsidP="00777237">
            <w:pPr>
              <w:spacing w:before="100" w:beforeAutospacing="1" w:after="100" w:afterAutospacing="1"/>
            </w:pPr>
            <w:r w:rsidRPr="00BA3094">
              <w:t xml:space="preserve">People often gathered together for festivals in ancient Greece. The most famous festival was the original Olympic Games, which began in about 776 </w:t>
            </w:r>
            <w:r w:rsidRPr="00BA3094">
              <w:rPr>
                <w:sz w:val="20"/>
              </w:rPr>
              <w:t>BC</w:t>
            </w:r>
            <w:r w:rsidRPr="00BA3094">
              <w:t xml:space="preserve">. </w:t>
            </w:r>
          </w:p>
          <w:p w:rsidR="00D143D7" w:rsidRPr="00BA3094" w:rsidRDefault="00D143D7" w:rsidP="00777237">
            <w:pPr>
              <w:rPr>
                <w:b/>
                <w:sz w:val="28"/>
                <w:szCs w:val="28"/>
              </w:rPr>
            </w:pPr>
            <w:bookmarkStart w:id="3" w:name="251518.toc"/>
            <w:r w:rsidRPr="00BA3094">
              <w:rPr>
                <w:b/>
                <w:sz w:val="28"/>
                <w:szCs w:val="28"/>
              </w:rPr>
              <w:t>Democracy and Culture in Athens</w:t>
            </w:r>
          </w:p>
          <w:bookmarkEnd w:id="3"/>
          <w:p w:rsidR="00D143D7" w:rsidRPr="00BA3094" w:rsidRDefault="00D143D7" w:rsidP="00777237">
            <w:pPr>
              <w:spacing w:before="100" w:beforeAutospacing="1" w:after="100" w:afterAutospacing="1"/>
            </w:pPr>
            <w:r w:rsidRPr="00BA3094">
              <w:t xml:space="preserve">Powerful leaders ruled most of the city-states. Eventually, Athens took the first steps toward democracy. In 621 </w:t>
            </w:r>
            <w:r w:rsidRPr="00BA3094">
              <w:rPr>
                <w:sz w:val="20"/>
              </w:rPr>
              <w:t>BC</w:t>
            </w:r>
            <w:r w:rsidRPr="00BA3094">
              <w:t xml:space="preserve"> a ruler named Draco drew up a written code of laws. Then, in the last years of the 500s </w:t>
            </w:r>
            <w:r w:rsidRPr="00BA3094">
              <w:rPr>
                <w:sz w:val="20"/>
              </w:rPr>
              <w:t>BC</w:t>
            </w:r>
            <w:r w:rsidRPr="00BA3094">
              <w:t xml:space="preserve">, another leader set up a democratic government. All free men with Athenian parents were members of the city's lawmaking group. However, women, foreigners, and slaves were not included. </w:t>
            </w:r>
          </w:p>
          <w:p w:rsidR="00D143D7" w:rsidRPr="00BA3094" w:rsidRDefault="00D143D7" w:rsidP="00777237">
            <w:pPr>
              <w:spacing w:before="100" w:beforeAutospacing="1" w:after="100" w:afterAutospacing="1"/>
            </w:pPr>
            <w:r w:rsidRPr="00BA3094">
              <w:t xml:space="preserve">Athens also became the Greek center of literature and the arts. The philosophers Socrates, Plato, and Aristotle were great teachers there. Poets and playwrights wrote works that are still read and performed today. Painted pottery became a fine art and a great industry. Athenians built beautiful buildings and sculptures out of marble. </w:t>
            </w:r>
          </w:p>
          <w:p w:rsidR="00D143D7" w:rsidRPr="00BA3094" w:rsidRDefault="00D143D7" w:rsidP="00777237">
            <w:pPr>
              <w:rPr>
                <w:b/>
                <w:sz w:val="28"/>
                <w:szCs w:val="28"/>
              </w:rPr>
            </w:pPr>
            <w:bookmarkStart w:id="4" w:name="251519.toc"/>
            <w:r w:rsidRPr="00BA3094">
              <w:rPr>
                <w:b/>
                <w:sz w:val="28"/>
                <w:szCs w:val="28"/>
              </w:rPr>
              <w:t>The Persian Wars</w:t>
            </w:r>
          </w:p>
          <w:bookmarkEnd w:id="4"/>
          <w:p w:rsidR="00D143D7" w:rsidRPr="00BA3094" w:rsidRDefault="00D143D7" w:rsidP="00777237">
            <w:pPr>
              <w:spacing w:before="100" w:beforeAutospacing="1" w:after="100" w:afterAutospacing="1"/>
            </w:pPr>
            <w:r w:rsidRPr="00BA3094">
              <w:t xml:space="preserve">In the 500s </w:t>
            </w:r>
            <w:r w:rsidRPr="00BA3094">
              <w:rPr>
                <w:sz w:val="20"/>
              </w:rPr>
              <w:t>BC</w:t>
            </w:r>
            <w:r w:rsidRPr="00BA3094">
              <w:t xml:space="preserve"> the empire of Persia (modern Iran) took over the Greek cities in Ionia. In about 499 </w:t>
            </w:r>
            <w:r w:rsidRPr="00BA3094">
              <w:rPr>
                <w:sz w:val="20"/>
              </w:rPr>
              <w:t>BC</w:t>
            </w:r>
            <w:r w:rsidRPr="00BA3094">
              <w:t xml:space="preserve"> the city of Miletus started a rebellion against the Persians. Athens sent 20 ships to aid the Ionian Greeks, but the Persians crushed the revolt. </w:t>
            </w:r>
          </w:p>
          <w:p w:rsidR="00D143D7" w:rsidRPr="00BA3094" w:rsidRDefault="00D143D7" w:rsidP="00777237">
            <w:pPr>
              <w:spacing w:before="100" w:beforeAutospacing="1" w:after="100" w:afterAutospacing="1"/>
            </w:pPr>
            <w:r w:rsidRPr="00BA3094">
              <w:t xml:space="preserve">Beginning in 490 </w:t>
            </w:r>
            <w:r w:rsidRPr="00BA3094">
              <w:rPr>
                <w:sz w:val="20"/>
              </w:rPr>
              <w:t>BC</w:t>
            </w:r>
            <w:r w:rsidRPr="00BA3094">
              <w:t xml:space="preserve">, the Persians attacked the Greek mainland several times. The Greeks fought back and finally defeated the Persians in 479 </w:t>
            </w:r>
            <w:r w:rsidRPr="00BA3094">
              <w:rPr>
                <w:sz w:val="20"/>
              </w:rPr>
              <w:t>BC</w:t>
            </w:r>
            <w:r w:rsidRPr="00BA3094">
              <w:t xml:space="preserve">. After the Greek victory, Athens grew stronger. </w:t>
            </w:r>
          </w:p>
          <w:p w:rsidR="00D143D7" w:rsidRPr="00BA3094" w:rsidRDefault="00D143D7" w:rsidP="00777237">
            <w:pPr>
              <w:rPr>
                <w:b/>
                <w:sz w:val="28"/>
                <w:szCs w:val="28"/>
              </w:rPr>
            </w:pPr>
            <w:bookmarkStart w:id="5" w:name="251520.toc"/>
            <w:r w:rsidRPr="00BA3094">
              <w:rPr>
                <w:b/>
                <w:sz w:val="28"/>
                <w:szCs w:val="28"/>
              </w:rPr>
              <w:t>The Peloponnesian War</w:t>
            </w:r>
          </w:p>
          <w:bookmarkEnd w:id="5"/>
          <w:p w:rsidR="00D143D7" w:rsidRPr="00BA3094" w:rsidRDefault="00D143D7" w:rsidP="00777237">
            <w:pPr>
              <w:spacing w:before="100" w:beforeAutospacing="1" w:after="100" w:afterAutospacing="1"/>
            </w:pPr>
            <w:r w:rsidRPr="00BA3094">
              <w:t xml:space="preserve">By the 400s </w:t>
            </w:r>
            <w:r w:rsidRPr="00BA3094">
              <w:rPr>
                <w:sz w:val="20"/>
              </w:rPr>
              <w:t>BC</w:t>
            </w:r>
            <w:r w:rsidRPr="00BA3094">
              <w:t xml:space="preserve">, Athens controlled most of eastern Greece, many of the Aegean islands, and the Ionian coast in Asia Minor. The Spartans thought that Athens was too powerful. They began the Peloponnesian War against Athens in 431 </w:t>
            </w:r>
            <w:r w:rsidRPr="00BA3094">
              <w:rPr>
                <w:sz w:val="20"/>
              </w:rPr>
              <w:t>BC</w:t>
            </w:r>
            <w:r w:rsidRPr="00BA3094">
              <w:t xml:space="preserve">. </w:t>
            </w:r>
          </w:p>
          <w:p w:rsidR="00D143D7" w:rsidRPr="00BA3094" w:rsidRDefault="00D143D7" w:rsidP="00777237">
            <w:pPr>
              <w:spacing w:before="100" w:beforeAutospacing="1" w:after="100" w:afterAutospacing="1"/>
            </w:pPr>
            <w:r w:rsidRPr="00BA3094">
              <w:t xml:space="preserve">At first, the Athenians avoided battle on land. They stayed within the walls of their city. Their navy attacked Sparta from the sea. The Athenians stayed safe until 430 </w:t>
            </w:r>
            <w:r w:rsidRPr="00BA3094">
              <w:rPr>
                <w:sz w:val="20"/>
              </w:rPr>
              <w:t>BC</w:t>
            </w:r>
            <w:r w:rsidRPr="00BA3094">
              <w:t xml:space="preserve">, when plague (a deadly disease) broke out in the city. The disease killed one quarter of the people, including Pericles, their leader. </w:t>
            </w:r>
          </w:p>
          <w:p w:rsidR="00D143D7" w:rsidRPr="00BA3094" w:rsidRDefault="00D143D7" w:rsidP="00777237">
            <w:pPr>
              <w:spacing w:before="100" w:beforeAutospacing="1" w:after="100" w:afterAutospacing="1"/>
            </w:pPr>
            <w:r w:rsidRPr="00BA3094">
              <w:t xml:space="preserve">Sparta won the war in 404 </w:t>
            </w:r>
            <w:r w:rsidRPr="00BA3094">
              <w:rPr>
                <w:sz w:val="20"/>
              </w:rPr>
              <w:t>BC</w:t>
            </w:r>
            <w:r w:rsidRPr="00BA3094">
              <w:t xml:space="preserve">. Sparta kept a leading position for only 30 years, however. In 371 </w:t>
            </w:r>
            <w:r w:rsidRPr="00BA3094">
              <w:rPr>
                <w:sz w:val="20"/>
              </w:rPr>
              <w:t>BC</w:t>
            </w:r>
            <w:r w:rsidRPr="00BA3094">
              <w:t xml:space="preserve"> another Greek city, called Thebes, defeated Sparta. </w:t>
            </w:r>
          </w:p>
          <w:p w:rsidR="00D143D7" w:rsidRPr="00BA3094" w:rsidRDefault="00D143D7" w:rsidP="00777237">
            <w:pPr>
              <w:rPr>
                <w:b/>
                <w:sz w:val="28"/>
                <w:szCs w:val="28"/>
              </w:rPr>
            </w:pPr>
            <w:bookmarkStart w:id="6" w:name="251521.toc"/>
            <w:r w:rsidRPr="00BA3094">
              <w:rPr>
                <w:b/>
                <w:sz w:val="28"/>
                <w:szCs w:val="28"/>
              </w:rPr>
              <w:lastRenderedPageBreak/>
              <w:t>Rise of Macedonia</w:t>
            </w:r>
          </w:p>
          <w:bookmarkEnd w:id="6"/>
          <w:p w:rsidR="00D143D7" w:rsidRPr="00BA3094" w:rsidRDefault="00D143D7" w:rsidP="00777237">
            <w:pPr>
              <w:spacing w:before="100" w:beforeAutospacing="1" w:after="100" w:afterAutospacing="1"/>
            </w:pPr>
            <w:r w:rsidRPr="00BA3094">
              <w:t xml:space="preserve">In the 300s </w:t>
            </w:r>
            <w:r w:rsidRPr="00BA3094">
              <w:rPr>
                <w:sz w:val="20"/>
              </w:rPr>
              <w:t>BC</w:t>
            </w:r>
            <w:r w:rsidRPr="00BA3094">
              <w:t xml:space="preserve"> Macedonia, a kingdom to the north, gained strength. The Macedonians were distantly related to the Greeks. The Macedonian king Philip II conquered the Greek city-states by 338 </w:t>
            </w:r>
            <w:r w:rsidRPr="00BA3094">
              <w:rPr>
                <w:sz w:val="20"/>
              </w:rPr>
              <w:t>BC</w:t>
            </w:r>
            <w:r w:rsidRPr="00BA3094">
              <w:t xml:space="preserve">. When he died in 336, his son Alexander came to power. </w:t>
            </w:r>
          </w:p>
          <w:p w:rsidR="00D143D7" w:rsidRPr="00BA3094" w:rsidRDefault="00D143D7" w:rsidP="00777237">
            <w:pPr>
              <w:spacing w:before="100" w:beforeAutospacing="1" w:after="100" w:afterAutospacing="1"/>
            </w:pPr>
            <w:r w:rsidRPr="00BA3094">
              <w:t xml:space="preserve">Alexander, called Alexander the Great, was a military genius. First he defeated the Persian king Darius III in 333 </w:t>
            </w:r>
            <w:r w:rsidRPr="00BA3094">
              <w:rPr>
                <w:sz w:val="20"/>
              </w:rPr>
              <w:t>BC</w:t>
            </w:r>
            <w:r w:rsidRPr="00BA3094">
              <w:t xml:space="preserve">. Then he spent a decade conquering lands from Egypt to India. He took Greek civilization to much of the ancient world. </w:t>
            </w:r>
          </w:p>
          <w:p w:rsidR="00D143D7" w:rsidRPr="00BA3094" w:rsidRDefault="00D143D7" w:rsidP="00777237">
            <w:pPr>
              <w:rPr>
                <w:b/>
                <w:sz w:val="28"/>
                <w:szCs w:val="28"/>
              </w:rPr>
            </w:pPr>
            <w:bookmarkStart w:id="7" w:name="251522.toc"/>
            <w:r w:rsidRPr="00BA3094">
              <w:rPr>
                <w:b/>
                <w:sz w:val="28"/>
                <w:szCs w:val="28"/>
              </w:rPr>
              <w:t>The Hellenistic Age</w:t>
            </w:r>
          </w:p>
          <w:bookmarkEnd w:id="7"/>
          <w:p w:rsidR="00D143D7" w:rsidRPr="00BA3094" w:rsidRDefault="00D143D7" w:rsidP="00777237">
            <w:pPr>
              <w:spacing w:before="100" w:beforeAutospacing="1" w:after="100" w:afterAutospacing="1"/>
            </w:pPr>
            <w:r w:rsidRPr="00BA3094">
              <w:t xml:space="preserve">Alexander died in 323 </w:t>
            </w:r>
            <w:r w:rsidRPr="00BA3094">
              <w:rPr>
                <w:sz w:val="20"/>
              </w:rPr>
              <w:t>BC</w:t>
            </w:r>
            <w:r w:rsidRPr="00BA3094">
              <w:t xml:space="preserve">. The period following his death is called the Hellenistic Age. “Hellenistic” means “Greek-like.” </w:t>
            </w:r>
          </w:p>
          <w:p w:rsidR="00D143D7" w:rsidRPr="00BA3094" w:rsidRDefault="00D143D7" w:rsidP="00777237">
            <w:pPr>
              <w:spacing w:before="100" w:beforeAutospacing="1" w:after="100" w:afterAutospacing="1"/>
            </w:pPr>
            <w:r w:rsidRPr="00BA3094">
              <w:t xml:space="preserve">Alexander's empire broke into three main kingdoms in Macedonia, Egypt, and the Middle East. In these kingdoms, Greek culture mixed with local cultures. In Greece itself, some of the cities regained their independence or joined together in leagues. </w:t>
            </w:r>
          </w:p>
          <w:p w:rsidR="00D143D7" w:rsidRDefault="00D143D7" w:rsidP="00777237">
            <w:pPr>
              <w:spacing w:before="100" w:beforeAutospacing="1" w:after="100" w:afterAutospacing="1"/>
            </w:pPr>
            <w:r w:rsidRPr="00BA3094">
              <w:t xml:space="preserve">Ancient Rome conquered all of Greece and the three Hellenistic kingdoms by 30 </w:t>
            </w:r>
            <w:r w:rsidRPr="00BA3094">
              <w:rPr>
                <w:sz w:val="20"/>
              </w:rPr>
              <w:t>BC</w:t>
            </w:r>
            <w:r w:rsidRPr="00BA3094">
              <w:t xml:space="preserve">. Greece remained under the Roman Empire until </w:t>
            </w:r>
            <w:r w:rsidRPr="00BA3094">
              <w:rPr>
                <w:sz w:val="20"/>
              </w:rPr>
              <w:t>AD</w:t>
            </w:r>
            <w:r w:rsidRPr="00BA3094">
              <w:t xml:space="preserve"> 395. Then it became a part of the Byzantine Empire. </w:t>
            </w:r>
          </w:p>
          <w:p w:rsidR="00D143D7" w:rsidRPr="00BA3094" w:rsidRDefault="00D143D7" w:rsidP="00777237">
            <w:pPr>
              <w:spacing w:before="100" w:beforeAutospacing="1" w:after="100" w:afterAutospacing="1"/>
              <w:ind w:left="924" w:hanging="799"/>
            </w:pPr>
            <w:r w:rsidRPr="00BA3094">
              <w:t xml:space="preserve">Greece, </w:t>
            </w:r>
            <w:proofErr w:type="gramStart"/>
            <w:r w:rsidRPr="00BA3094">
              <w:t>Ancient .</w:t>
            </w:r>
            <w:proofErr w:type="gramEnd"/>
            <w:r w:rsidRPr="00BA3094">
              <w:t xml:space="preserve"> (2011). In </w:t>
            </w:r>
            <w:r w:rsidRPr="00BA3094">
              <w:rPr>
                <w:i/>
              </w:rPr>
              <w:t>Britannica Elementary Encyclopedia</w:t>
            </w:r>
            <w:r w:rsidRPr="00BA3094">
              <w:t xml:space="preserve">. Retrieved February 28, 2011, from </w:t>
            </w:r>
            <w:proofErr w:type="spellStart"/>
            <w:r w:rsidRPr="00BA3094">
              <w:t>Encyclopædia</w:t>
            </w:r>
            <w:proofErr w:type="spellEnd"/>
            <w:r w:rsidRPr="00BA3094">
              <w:t xml:space="preserve"> Britannica Online School Edition: http://school.eb.com/elementary/article?articleId=353213 </w:t>
            </w:r>
          </w:p>
        </w:tc>
        <w:tc>
          <w:tcPr>
            <w:tcW w:w="242" w:type="dxa"/>
            <w:shd w:val="clear" w:color="auto" w:fill="FFFFFF"/>
            <w:vAlign w:val="center"/>
            <w:hideMark/>
          </w:tcPr>
          <w:p w:rsidR="00D143D7" w:rsidRPr="00BA3094" w:rsidRDefault="00D143D7" w:rsidP="00777237">
            <w:r w:rsidRPr="00BA3094">
              <w:rPr>
                <w:noProof/>
              </w:rPr>
              <w:lastRenderedPageBreak/>
              <w:drawing>
                <wp:inline distT="0" distB="0" distL="0" distR="0">
                  <wp:extent cx="95250" cy="10795"/>
                  <wp:effectExtent l="0" t="0" r="0" b="0"/>
                  <wp:docPr id="191" name="Picture 191" descr="http://school.eb.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chool.eb.com/bcom/images/dot.gif"/>
                          <pic:cNvPicPr>
                            <a:picLocks noChangeAspect="1" noChangeArrowheads="1"/>
                          </pic:cNvPicPr>
                        </pic:nvPicPr>
                        <pic:blipFill>
                          <a:blip r:embed="rId9"/>
                          <a:srcRect/>
                          <a:stretch>
                            <a:fillRect/>
                          </a:stretch>
                        </pic:blipFill>
                        <pic:spPr bwMode="auto">
                          <a:xfrm>
                            <a:off x="0" y="0"/>
                            <a:ext cx="95250" cy="10795"/>
                          </a:xfrm>
                          <a:prstGeom prst="rect">
                            <a:avLst/>
                          </a:prstGeom>
                          <a:noFill/>
                          <a:ln w="9525">
                            <a:noFill/>
                            <a:miter lim="800000"/>
                            <a:headEnd/>
                            <a:tailEnd/>
                          </a:ln>
                        </pic:spPr>
                      </pic:pic>
                    </a:graphicData>
                  </a:graphic>
                </wp:inline>
              </w:drawing>
            </w:r>
          </w:p>
        </w:tc>
        <w:tc>
          <w:tcPr>
            <w:tcW w:w="27" w:type="dxa"/>
            <w:shd w:val="clear" w:color="auto" w:fill="BCBCBC"/>
            <w:vAlign w:val="center"/>
            <w:hideMark/>
          </w:tcPr>
          <w:p w:rsidR="00D143D7" w:rsidRPr="00BA3094" w:rsidRDefault="00D143D7" w:rsidP="00777237">
            <w:r w:rsidRPr="00BA3094">
              <w:rPr>
                <w:noProof/>
              </w:rPr>
              <w:drawing>
                <wp:inline distT="0" distB="0" distL="0" distR="0">
                  <wp:extent cx="10795" cy="10795"/>
                  <wp:effectExtent l="0" t="0" r="0" b="0"/>
                  <wp:docPr id="192" name="Picture 192" descr="http://school.eb.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chool.eb.com/bcom/images/dot.gif"/>
                          <pic:cNvPicPr>
                            <a:picLocks noChangeAspect="1" noChangeArrowheads="1"/>
                          </pic:cNvPicPr>
                        </pic:nvPicPr>
                        <pic:blipFill>
                          <a:blip r:embed="rId9"/>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r w:rsidR="00D143D7" w:rsidRPr="00BA3094" w:rsidTr="00777237">
        <w:trPr>
          <w:trHeight w:val="263"/>
          <w:tblCellSpacing w:w="0" w:type="dxa"/>
        </w:trPr>
        <w:tc>
          <w:tcPr>
            <w:tcW w:w="263" w:type="dxa"/>
            <w:vMerge/>
            <w:vAlign w:val="center"/>
            <w:hideMark/>
          </w:tcPr>
          <w:p w:rsidR="00D143D7" w:rsidRPr="00BA3094" w:rsidRDefault="00D143D7" w:rsidP="00777237"/>
        </w:tc>
        <w:tc>
          <w:tcPr>
            <w:tcW w:w="10552" w:type="dxa"/>
            <w:gridSpan w:val="5"/>
            <w:vAlign w:val="center"/>
            <w:hideMark/>
          </w:tcPr>
          <w:p w:rsidR="00D143D7" w:rsidRPr="00BA3094" w:rsidRDefault="00D143D7" w:rsidP="00777237">
            <w:r w:rsidRPr="00BA3094">
              <w:rPr>
                <w:noProof/>
              </w:rPr>
              <w:drawing>
                <wp:inline distT="0" distB="0" distL="0" distR="0">
                  <wp:extent cx="5639435" cy="79375"/>
                  <wp:effectExtent l="19050" t="0" r="0" b="0"/>
                  <wp:docPr id="193" name="Picture 193" descr="http://school.eb.com/bolse/bolse2_art_bel_bc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chool.eb.com/bolse/bolse2_art_bel_bcap.gif"/>
                          <pic:cNvPicPr>
                            <a:picLocks noChangeAspect="1" noChangeArrowheads="1"/>
                          </pic:cNvPicPr>
                        </pic:nvPicPr>
                        <pic:blipFill>
                          <a:blip r:embed="rId16" cstate="print"/>
                          <a:srcRect/>
                          <a:stretch>
                            <a:fillRect/>
                          </a:stretch>
                        </pic:blipFill>
                        <pic:spPr bwMode="auto">
                          <a:xfrm>
                            <a:off x="0" y="0"/>
                            <a:ext cx="5639435" cy="79375"/>
                          </a:xfrm>
                          <a:prstGeom prst="rect">
                            <a:avLst/>
                          </a:prstGeom>
                          <a:noFill/>
                          <a:ln w="9525">
                            <a:noFill/>
                            <a:miter lim="800000"/>
                            <a:headEnd/>
                            <a:tailEnd/>
                          </a:ln>
                        </pic:spPr>
                      </pic:pic>
                    </a:graphicData>
                  </a:graphic>
                </wp:inline>
              </w:drawing>
            </w:r>
          </w:p>
        </w:tc>
      </w:tr>
      <w:tr w:rsidR="00D143D7" w:rsidRPr="00BA3094" w:rsidTr="00777237">
        <w:trPr>
          <w:trHeight w:val="263"/>
          <w:tblCellSpacing w:w="0" w:type="dxa"/>
        </w:trPr>
        <w:tc>
          <w:tcPr>
            <w:tcW w:w="263" w:type="dxa"/>
            <w:vMerge/>
            <w:vAlign w:val="center"/>
            <w:hideMark/>
          </w:tcPr>
          <w:p w:rsidR="00D143D7" w:rsidRPr="00BA3094" w:rsidRDefault="00D143D7" w:rsidP="00777237"/>
        </w:tc>
        <w:tc>
          <w:tcPr>
            <w:tcW w:w="10552" w:type="dxa"/>
            <w:gridSpan w:val="5"/>
            <w:vAlign w:val="center"/>
            <w:hideMark/>
          </w:tcPr>
          <w:p w:rsidR="00D143D7" w:rsidRPr="00BA3094" w:rsidRDefault="00D143D7" w:rsidP="00777237">
            <w:r w:rsidRPr="00BA3094">
              <w:rPr>
                <w:noProof/>
              </w:rPr>
              <w:drawing>
                <wp:inline distT="0" distB="0" distL="0" distR="0">
                  <wp:extent cx="190500" cy="190500"/>
                  <wp:effectExtent l="0" t="0" r="0" b="0"/>
                  <wp:docPr id="194" name="Picture 194" descr="http://school.eb.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chool.eb.com/bcom/images/dot.gif"/>
                          <pic:cNvPicPr>
                            <a:picLocks noChangeAspect="1" noChangeArrowheads="1"/>
                          </pic:cNvPicPr>
                        </pic:nvPicPr>
                        <pic:blipFill>
                          <a:blip r:embed="rId9"/>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D143D7" w:rsidRPr="00BA3094" w:rsidRDefault="00D143D7" w:rsidP="00D143D7"/>
    <w:p w:rsidR="00DE5F03" w:rsidRPr="003553AC" w:rsidRDefault="00DE5F03">
      <w:pPr>
        <w:rPr>
          <w:rFonts w:ascii="Arial Narrow" w:hAnsi="Arial Narrow" w:cs="Arial"/>
          <w:sz w:val="20"/>
          <w:szCs w:val="20"/>
        </w:rPr>
      </w:pPr>
    </w:p>
    <w:sectPr w:rsidR="00DE5F03" w:rsidRPr="003553AC" w:rsidSect="00D143D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0967"/>
    <w:multiLevelType w:val="hybridMultilevel"/>
    <w:tmpl w:val="B91E5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6314E"/>
    <w:multiLevelType w:val="hybridMultilevel"/>
    <w:tmpl w:val="1252191C"/>
    <w:lvl w:ilvl="0" w:tplc="1320FE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07659"/>
    <w:multiLevelType w:val="hybridMultilevel"/>
    <w:tmpl w:val="ECECAA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1C0199"/>
    <w:multiLevelType w:val="hybridMultilevel"/>
    <w:tmpl w:val="FF8E8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26327"/>
    <w:multiLevelType w:val="hybridMultilevel"/>
    <w:tmpl w:val="89B0B7EC"/>
    <w:lvl w:ilvl="0" w:tplc="0ABC3ACA">
      <w:start w:val="1"/>
      <w:numFmt w:val="bullet"/>
      <w:lvlText w:val=""/>
      <w:lvlJc w:val="left"/>
      <w:pPr>
        <w:tabs>
          <w:tab w:val="num" w:pos="432"/>
        </w:tabs>
        <w:ind w:left="1080" w:hanging="108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924742"/>
    <w:multiLevelType w:val="hybridMultilevel"/>
    <w:tmpl w:val="038431EA"/>
    <w:lvl w:ilvl="0" w:tplc="0ABC3ACA">
      <w:start w:val="1"/>
      <w:numFmt w:val="bullet"/>
      <w:lvlText w:val=""/>
      <w:lvlJc w:val="left"/>
      <w:pPr>
        <w:tabs>
          <w:tab w:val="num" w:pos="432"/>
        </w:tabs>
        <w:ind w:left="1080" w:hanging="108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9D085B"/>
    <w:multiLevelType w:val="hybridMultilevel"/>
    <w:tmpl w:val="73DC5C8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AF20F5"/>
    <w:multiLevelType w:val="hybridMultilevel"/>
    <w:tmpl w:val="2706719E"/>
    <w:lvl w:ilvl="0" w:tplc="76F401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54132B"/>
    <w:multiLevelType w:val="hybridMultilevel"/>
    <w:tmpl w:val="393408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FED7F95"/>
    <w:multiLevelType w:val="hybridMultilevel"/>
    <w:tmpl w:val="A558B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575E03"/>
    <w:multiLevelType w:val="hybridMultilevel"/>
    <w:tmpl w:val="E53EFD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E17C95"/>
    <w:multiLevelType w:val="hybridMultilevel"/>
    <w:tmpl w:val="7CC64408"/>
    <w:lvl w:ilvl="0" w:tplc="29A2BAE4">
      <w:start w:val="1"/>
      <w:numFmt w:val="bullet"/>
      <w:lvlText w:val=""/>
      <w:lvlJc w:val="left"/>
      <w:pPr>
        <w:tabs>
          <w:tab w:val="num" w:pos="1080"/>
        </w:tabs>
        <w:ind w:left="1080" w:hanging="108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D83E98"/>
    <w:multiLevelType w:val="hybridMultilevel"/>
    <w:tmpl w:val="00C85312"/>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4B18AB"/>
    <w:multiLevelType w:val="hybridMultilevel"/>
    <w:tmpl w:val="D2686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91585A"/>
    <w:multiLevelType w:val="hybridMultilevel"/>
    <w:tmpl w:val="6456BA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4E4ADE"/>
    <w:multiLevelType w:val="hybridMultilevel"/>
    <w:tmpl w:val="E3C6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857C45"/>
    <w:multiLevelType w:val="hybridMultilevel"/>
    <w:tmpl w:val="47144E00"/>
    <w:lvl w:ilvl="0" w:tplc="0ABC3ACA">
      <w:start w:val="1"/>
      <w:numFmt w:val="bullet"/>
      <w:lvlText w:val=""/>
      <w:lvlJc w:val="left"/>
      <w:pPr>
        <w:tabs>
          <w:tab w:val="num" w:pos="432"/>
        </w:tabs>
        <w:ind w:left="1080" w:hanging="108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F517FB"/>
    <w:multiLevelType w:val="hybridMultilevel"/>
    <w:tmpl w:val="026AF614"/>
    <w:lvl w:ilvl="0" w:tplc="0ABC3ACA">
      <w:start w:val="1"/>
      <w:numFmt w:val="bullet"/>
      <w:lvlText w:val=""/>
      <w:lvlJc w:val="left"/>
      <w:pPr>
        <w:tabs>
          <w:tab w:val="num" w:pos="432"/>
        </w:tabs>
        <w:ind w:left="1080" w:hanging="108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D2426B0"/>
    <w:multiLevelType w:val="hybridMultilevel"/>
    <w:tmpl w:val="DEB20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1A44B4F"/>
    <w:multiLevelType w:val="multilevel"/>
    <w:tmpl w:val="7CC64408"/>
    <w:lvl w:ilvl="0">
      <w:start w:val="1"/>
      <w:numFmt w:val="bullet"/>
      <w:lvlText w:val=""/>
      <w:lvlJc w:val="left"/>
      <w:pPr>
        <w:tabs>
          <w:tab w:val="num" w:pos="1080"/>
        </w:tabs>
        <w:ind w:left="1080" w:hanging="108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9A024AB"/>
    <w:multiLevelType w:val="hybridMultilevel"/>
    <w:tmpl w:val="FFA644E6"/>
    <w:lvl w:ilvl="0" w:tplc="0ABC3ACA">
      <w:start w:val="1"/>
      <w:numFmt w:val="bullet"/>
      <w:lvlText w:val=""/>
      <w:lvlJc w:val="left"/>
      <w:pPr>
        <w:tabs>
          <w:tab w:val="num" w:pos="432"/>
        </w:tabs>
        <w:ind w:left="1080" w:hanging="108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AB345DA"/>
    <w:multiLevelType w:val="hybridMultilevel"/>
    <w:tmpl w:val="EA9E422E"/>
    <w:lvl w:ilvl="0" w:tplc="6DBADE5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C37DD7"/>
    <w:multiLevelType w:val="hybridMultilevel"/>
    <w:tmpl w:val="DB04B454"/>
    <w:lvl w:ilvl="0" w:tplc="0ABC3ACA">
      <w:start w:val="1"/>
      <w:numFmt w:val="bullet"/>
      <w:lvlText w:val=""/>
      <w:lvlJc w:val="left"/>
      <w:pPr>
        <w:tabs>
          <w:tab w:val="num" w:pos="432"/>
        </w:tabs>
        <w:ind w:left="1080" w:hanging="108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218781A"/>
    <w:multiLevelType w:val="hybridMultilevel"/>
    <w:tmpl w:val="918A0444"/>
    <w:lvl w:ilvl="0" w:tplc="0ABC3ACA">
      <w:start w:val="1"/>
      <w:numFmt w:val="bullet"/>
      <w:lvlText w:val=""/>
      <w:lvlJc w:val="left"/>
      <w:pPr>
        <w:tabs>
          <w:tab w:val="num" w:pos="432"/>
        </w:tabs>
        <w:ind w:left="1080" w:hanging="108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5768EF"/>
    <w:multiLevelType w:val="hybridMultilevel"/>
    <w:tmpl w:val="AC0E3E90"/>
    <w:lvl w:ilvl="0" w:tplc="1DF6E0A4">
      <w:start w:val="1"/>
      <w:numFmt w:val="bullet"/>
      <w:lvlText w:val=""/>
      <w:lvlJc w:val="left"/>
      <w:pPr>
        <w:ind w:left="720" w:hanging="360"/>
      </w:pPr>
      <w:rPr>
        <w:rFonts w:ascii="Symbol" w:hAnsi="Symbol" w:hint="default"/>
        <w:color w:val="auto"/>
        <w:sz w:val="18"/>
        <w:szCs w:val="18"/>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56260F"/>
    <w:multiLevelType w:val="hybridMultilevel"/>
    <w:tmpl w:val="860E5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C1187F"/>
    <w:multiLevelType w:val="hybridMultilevel"/>
    <w:tmpl w:val="087CF40A"/>
    <w:lvl w:ilvl="0" w:tplc="DEC48842">
      <w:start w:val="1"/>
      <w:numFmt w:val="bullet"/>
      <w:lvlText w:val=""/>
      <w:lvlJc w:val="left"/>
      <w:pPr>
        <w:ind w:left="720" w:hanging="360"/>
      </w:pPr>
      <w:rPr>
        <w:rFonts w:ascii="Arial Narrow" w:hAnsi="Arial Narro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EC6F52"/>
    <w:multiLevelType w:val="hybridMultilevel"/>
    <w:tmpl w:val="EBEC69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756597"/>
    <w:multiLevelType w:val="hybridMultilevel"/>
    <w:tmpl w:val="AFF610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DF8056B"/>
    <w:multiLevelType w:val="hybridMultilevel"/>
    <w:tmpl w:val="1864F6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8926F4"/>
    <w:multiLevelType w:val="hybridMultilevel"/>
    <w:tmpl w:val="404E53AE"/>
    <w:lvl w:ilvl="0" w:tplc="0ABC3ACA">
      <w:start w:val="1"/>
      <w:numFmt w:val="bullet"/>
      <w:lvlText w:val=""/>
      <w:lvlJc w:val="left"/>
      <w:pPr>
        <w:tabs>
          <w:tab w:val="num" w:pos="432"/>
        </w:tabs>
        <w:ind w:left="1080" w:hanging="108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561600E"/>
    <w:multiLevelType w:val="hybridMultilevel"/>
    <w:tmpl w:val="C5B8B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BF2C78"/>
    <w:multiLevelType w:val="hybridMultilevel"/>
    <w:tmpl w:val="A8820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7"/>
  </w:num>
  <w:num w:numId="3">
    <w:abstractNumId w:val="6"/>
  </w:num>
  <w:num w:numId="4">
    <w:abstractNumId w:val="11"/>
  </w:num>
  <w:num w:numId="5">
    <w:abstractNumId w:val="19"/>
  </w:num>
  <w:num w:numId="6">
    <w:abstractNumId w:val="20"/>
  </w:num>
  <w:num w:numId="7">
    <w:abstractNumId w:val="5"/>
  </w:num>
  <w:num w:numId="8">
    <w:abstractNumId w:val="17"/>
  </w:num>
  <w:num w:numId="9">
    <w:abstractNumId w:val="23"/>
  </w:num>
  <w:num w:numId="10">
    <w:abstractNumId w:val="16"/>
  </w:num>
  <w:num w:numId="11">
    <w:abstractNumId w:val="30"/>
  </w:num>
  <w:num w:numId="12">
    <w:abstractNumId w:val="4"/>
  </w:num>
  <w:num w:numId="13">
    <w:abstractNumId w:val="22"/>
  </w:num>
  <w:num w:numId="14">
    <w:abstractNumId w:val="8"/>
  </w:num>
  <w:num w:numId="15">
    <w:abstractNumId w:val="18"/>
  </w:num>
  <w:num w:numId="16">
    <w:abstractNumId w:val="9"/>
  </w:num>
  <w:num w:numId="17">
    <w:abstractNumId w:val="25"/>
  </w:num>
  <w:num w:numId="18">
    <w:abstractNumId w:val="14"/>
  </w:num>
  <w:num w:numId="19">
    <w:abstractNumId w:val="2"/>
  </w:num>
  <w:num w:numId="20">
    <w:abstractNumId w:val="29"/>
  </w:num>
  <w:num w:numId="21">
    <w:abstractNumId w:val="27"/>
  </w:num>
  <w:num w:numId="22">
    <w:abstractNumId w:val="10"/>
  </w:num>
  <w:num w:numId="23">
    <w:abstractNumId w:val="1"/>
  </w:num>
  <w:num w:numId="24">
    <w:abstractNumId w:val="3"/>
  </w:num>
  <w:num w:numId="25">
    <w:abstractNumId w:val="21"/>
  </w:num>
  <w:num w:numId="26">
    <w:abstractNumId w:val="0"/>
  </w:num>
  <w:num w:numId="27">
    <w:abstractNumId w:val="26"/>
  </w:num>
  <w:num w:numId="28">
    <w:abstractNumId w:val="12"/>
  </w:num>
  <w:num w:numId="29">
    <w:abstractNumId w:val="15"/>
  </w:num>
  <w:num w:numId="30">
    <w:abstractNumId w:val="31"/>
  </w:num>
  <w:num w:numId="31">
    <w:abstractNumId w:val="24"/>
  </w:num>
  <w:num w:numId="32">
    <w:abstractNumId w:val="13"/>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CE1573"/>
    <w:rsid w:val="00023514"/>
    <w:rsid w:val="000319CC"/>
    <w:rsid w:val="00054C15"/>
    <w:rsid w:val="000656CB"/>
    <w:rsid w:val="000711C9"/>
    <w:rsid w:val="00080A44"/>
    <w:rsid w:val="000A58C7"/>
    <w:rsid w:val="000B3499"/>
    <w:rsid w:val="000B7B99"/>
    <w:rsid w:val="000C2E87"/>
    <w:rsid w:val="000D3DF8"/>
    <w:rsid w:val="000D4A3B"/>
    <w:rsid w:val="000E04E1"/>
    <w:rsid w:val="000E410A"/>
    <w:rsid w:val="000F25C7"/>
    <w:rsid w:val="000F33B3"/>
    <w:rsid w:val="00171E5F"/>
    <w:rsid w:val="001721F1"/>
    <w:rsid w:val="001741D8"/>
    <w:rsid w:val="001A7096"/>
    <w:rsid w:val="001B10EE"/>
    <w:rsid w:val="001B4AA9"/>
    <w:rsid w:val="001B6FBA"/>
    <w:rsid w:val="001D4DD8"/>
    <w:rsid w:val="001D5656"/>
    <w:rsid w:val="00205ACB"/>
    <w:rsid w:val="002263B8"/>
    <w:rsid w:val="00237FD0"/>
    <w:rsid w:val="002468BC"/>
    <w:rsid w:val="002524F1"/>
    <w:rsid w:val="0026338A"/>
    <w:rsid w:val="002752B3"/>
    <w:rsid w:val="00285C99"/>
    <w:rsid w:val="002A1341"/>
    <w:rsid w:val="002A2E63"/>
    <w:rsid w:val="002A78CC"/>
    <w:rsid w:val="002B0E0A"/>
    <w:rsid w:val="002B17A2"/>
    <w:rsid w:val="002C37A7"/>
    <w:rsid w:val="002D2A04"/>
    <w:rsid w:val="002E42BC"/>
    <w:rsid w:val="003128C2"/>
    <w:rsid w:val="00314D9F"/>
    <w:rsid w:val="00341372"/>
    <w:rsid w:val="00341F5C"/>
    <w:rsid w:val="00347070"/>
    <w:rsid w:val="003553AC"/>
    <w:rsid w:val="00386FCB"/>
    <w:rsid w:val="003A4F1E"/>
    <w:rsid w:val="003B2B42"/>
    <w:rsid w:val="003B651C"/>
    <w:rsid w:val="003D2BD8"/>
    <w:rsid w:val="0040369F"/>
    <w:rsid w:val="004049BC"/>
    <w:rsid w:val="004106D9"/>
    <w:rsid w:val="00415861"/>
    <w:rsid w:val="00416111"/>
    <w:rsid w:val="00424187"/>
    <w:rsid w:val="0042678A"/>
    <w:rsid w:val="004612AE"/>
    <w:rsid w:val="004800AE"/>
    <w:rsid w:val="00486CD1"/>
    <w:rsid w:val="004A0C40"/>
    <w:rsid w:val="004A4857"/>
    <w:rsid w:val="004A7BB6"/>
    <w:rsid w:val="004B6334"/>
    <w:rsid w:val="004D3866"/>
    <w:rsid w:val="004D7D56"/>
    <w:rsid w:val="004F3FEC"/>
    <w:rsid w:val="00504E31"/>
    <w:rsid w:val="00540C79"/>
    <w:rsid w:val="0054393D"/>
    <w:rsid w:val="00580F22"/>
    <w:rsid w:val="005C0A70"/>
    <w:rsid w:val="005C1F65"/>
    <w:rsid w:val="005D104B"/>
    <w:rsid w:val="005E7D67"/>
    <w:rsid w:val="005F5E99"/>
    <w:rsid w:val="00611713"/>
    <w:rsid w:val="00612C2C"/>
    <w:rsid w:val="00626F4C"/>
    <w:rsid w:val="006307E6"/>
    <w:rsid w:val="00644F9D"/>
    <w:rsid w:val="006A5E7C"/>
    <w:rsid w:val="006A7F73"/>
    <w:rsid w:val="006B29B3"/>
    <w:rsid w:val="006B2BAA"/>
    <w:rsid w:val="006B7A48"/>
    <w:rsid w:val="006C1AAF"/>
    <w:rsid w:val="006D6E3E"/>
    <w:rsid w:val="006E1B8E"/>
    <w:rsid w:val="006E58F8"/>
    <w:rsid w:val="007011A2"/>
    <w:rsid w:val="00731CBE"/>
    <w:rsid w:val="00744733"/>
    <w:rsid w:val="00760C35"/>
    <w:rsid w:val="00765426"/>
    <w:rsid w:val="00781CFD"/>
    <w:rsid w:val="007862B6"/>
    <w:rsid w:val="0079321B"/>
    <w:rsid w:val="00797572"/>
    <w:rsid w:val="0079774F"/>
    <w:rsid w:val="007F5E13"/>
    <w:rsid w:val="00800BE8"/>
    <w:rsid w:val="00824611"/>
    <w:rsid w:val="00840830"/>
    <w:rsid w:val="00852945"/>
    <w:rsid w:val="0087741B"/>
    <w:rsid w:val="008978B3"/>
    <w:rsid w:val="008D47AD"/>
    <w:rsid w:val="008D64A6"/>
    <w:rsid w:val="008D6D4B"/>
    <w:rsid w:val="00901F91"/>
    <w:rsid w:val="00910822"/>
    <w:rsid w:val="00911DFB"/>
    <w:rsid w:val="00931D5F"/>
    <w:rsid w:val="009504C7"/>
    <w:rsid w:val="00993F0B"/>
    <w:rsid w:val="00997098"/>
    <w:rsid w:val="0099772C"/>
    <w:rsid w:val="009A3FC9"/>
    <w:rsid w:val="009B6EF1"/>
    <w:rsid w:val="009C6904"/>
    <w:rsid w:val="009E0214"/>
    <w:rsid w:val="009F00E1"/>
    <w:rsid w:val="00A33772"/>
    <w:rsid w:val="00A4592C"/>
    <w:rsid w:val="00A5108D"/>
    <w:rsid w:val="00A624A0"/>
    <w:rsid w:val="00A734EC"/>
    <w:rsid w:val="00A75EDA"/>
    <w:rsid w:val="00AC007E"/>
    <w:rsid w:val="00AD5CFE"/>
    <w:rsid w:val="00B21D6D"/>
    <w:rsid w:val="00B23231"/>
    <w:rsid w:val="00B314D3"/>
    <w:rsid w:val="00B35D66"/>
    <w:rsid w:val="00B648B7"/>
    <w:rsid w:val="00B726F7"/>
    <w:rsid w:val="00B7497A"/>
    <w:rsid w:val="00BE31AD"/>
    <w:rsid w:val="00BF3784"/>
    <w:rsid w:val="00C235A8"/>
    <w:rsid w:val="00C26592"/>
    <w:rsid w:val="00C52322"/>
    <w:rsid w:val="00C674BE"/>
    <w:rsid w:val="00C700F0"/>
    <w:rsid w:val="00CE1573"/>
    <w:rsid w:val="00CF212F"/>
    <w:rsid w:val="00D143D7"/>
    <w:rsid w:val="00D3320A"/>
    <w:rsid w:val="00D45A3E"/>
    <w:rsid w:val="00D55ECF"/>
    <w:rsid w:val="00D918FE"/>
    <w:rsid w:val="00DB0B84"/>
    <w:rsid w:val="00DD64F0"/>
    <w:rsid w:val="00DE5F03"/>
    <w:rsid w:val="00DF1386"/>
    <w:rsid w:val="00E17944"/>
    <w:rsid w:val="00E24E8C"/>
    <w:rsid w:val="00E45B02"/>
    <w:rsid w:val="00E46E04"/>
    <w:rsid w:val="00E554A1"/>
    <w:rsid w:val="00E65185"/>
    <w:rsid w:val="00E65B3A"/>
    <w:rsid w:val="00E67829"/>
    <w:rsid w:val="00E842D2"/>
    <w:rsid w:val="00EC36FF"/>
    <w:rsid w:val="00EC6401"/>
    <w:rsid w:val="00ED2388"/>
    <w:rsid w:val="00EF4E5E"/>
    <w:rsid w:val="00F1721A"/>
    <w:rsid w:val="00F265F2"/>
    <w:rsid w:val="00F31F26"/>
    <w:rsid w:val="00F32A8F"/>
    <w:rsid w:val="00F37CDE"/>
    <w:rsid w:val="00F37F14"/>
    <w:rsid w:val="00F54413"/>
    <w:rsid w:val="00F655D0"/>
    <w:rsid w:val="00F765C2"/>
    <w:rsid w:val="00F84525"/>
    <w:rsid w:val="00F852D2"/>
    <w:rsid w:val="00F9144F"/>
    <w:rsid w:val="00FD1832"/>
    <w:rsid w:val="00FD3767"/>
    <w:rsid w:val="00FE32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857"/>
    <w:rPr>
      <w:sz w:val="24"/>
      <w:szCs w:val="24"/>
    </w:rPr>
  </w:style>
  <w:style w:type="paragraph" w:styleId="Heading1">
    <w:name w:val="heading 1"/>
    <w:basedOn w:val="Normal"/>
    <w:next w:val="Normal"/>
    <w:qFormat/>
    <w:rsid w:val="0082461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1D6D"/>
    <w:rPr>
      <w:color w:val="0000FF"/>
      <w:u w:val="single"/>
    </w:rPr>
  </w:style>
  <w:style w:type="table" w:styleId="TableGrid">
    <w:name w:val="Table Grid"/>
    <w:basedOn w:val="TableNormal"/>
    <w:rsid w:val="008246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rsid w:val="00824611"/>
    <w:pPr>
      <w:ind w:left="360" w:hanging="360"/>
    </w:pPr>
  </w:style>
  <w:style w:type="paragraph" w:styleId="BodyText">
    <w:name w:val="Body Text"/>
    <w:basedOn w:val="Normal"/>
    <w:rsid w:val="00824611"/>
    <w:pPr>
      <w:spacing w:after="120"/>
    </w:pPr>
  </w:style>
  <w:style w:type="paragraph" w:styleId="ListParagraph">
    <w:name w:val="List Paragraph"/>
    <w:basedOn w:val="Normal"/>
    <w:uiPriority w:val="34"/>
    <w:qFormat/>
    <w:rsid w:val="00F37CDE"/>
    <w:pPr>
      <w:ind w:left="720"/>
      <w:contextualSpacing/>
    </w:pPr>
  </w:style>
  <w:style w:type="paragraph" w:customStyle="1" w:styleId="Default">
    <w:name w:val="Default"/>
    <w:rsid w:val="006A7F73"/>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D143D7"/>
    <w:rPr>
      <w:rFonts w:ascii="Tahoma" w:hAnsi="Tahoma" w:cs="Tahoma"/>
      <w:sz w:val="16"/>
      <w:szCs w:val="16"/>
    </w:rPr>
  </w:style>
  <w:style w:type="character" w:customStyle="1" w:styleId="BalloonTextChar">
    <w:name w:val="Balloon Text Char"/>
    <w:basedOn w:val="DefaultParagraphFont"/>
    <w:link w:val="BalloonText"/>
    <w:rsid w:val="00D143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739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image" Target="media/image6.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gif"/><Relationship Id="rId1" Type="http://schemas.openxmlformats.org/officeDocument/2006/relationships/customXml" Target="../customXml/item1.xml"/><Relationship Id="rId6" Type="http://schemas.openxmlformats.org/officeDocument/2006/relationships/hyperlink" Target="http://school.eb.com/elementary/article?articleId=353213" TargetMode="External"/><Relationship Id="rId11"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image" Target="media/image9.gif"/><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7E37A-CF68-425F-A2F9-89BB47E47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Critical Thinking Questions and the Design Down Process:</vt:lpstr>
    </vt:vector>
  </TitlesOfParts>
  <Company>ucdsb</Company>
  <LinksUpToDate>false</LinksUpToDate>
  <CharactersWithSpaces>11264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Questions and the Design Down Process:</dc:title>
  <dc:subject/>
  <dc:creator> UCDSB</dc:creator>
  <cp:keywords/>
  <dc:description/>
  <cp:lastModifiedBy>UCDSB</cp:lastModifiedBy>
  <cp:revision>2</cp:revision>
  <dcterms:created xsi:type="dcterms:W3CDTF">2011-03-13T02:11:00Z</dcterms:created>
  <dcterms:modified xsi:type="dcterms:W3CDTF">2011-03-13T02:11:00Z</dcterms:modified>
</cp:coreProperties>
</file>